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gif" ContentType="image/gif"/>
  <Override PartName="/word/media/image20.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png" ContentType="image/png"/>
  <Override PartName="/word/media/image34.jpeg" ContentType="image/jpeg"/>
  <Override PartName="/word/media/image35.jpeg" ContentType="image/jpeg"/>
  <Override PartName="/word/media/image36.jpeg" ContentType="image/jpeg"/>
  <Override PartName="/word/media/image3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orient="landscape" w:w="16838" w:h="11906"/>
          <w:pgMar w:left="1134" w:right="709" w:header="0" w:top="851" w:footer="0" w:bottom="709" w:gutter="0"/>
          <w:pgNumType w:fmt="decimal"/>
          <w:formProt w:val="false"/>
          <w:textDirection w:val="lrTb"/>
          <w:docGrid w:type="default" w:linePitch="360" w:charSpace="4294965247"/>
        </w:sectPr>
        <w:pStyle w:val="Normal"/>
        <w:spacing w:lineRule="auto" w:line="240" w:before="0" w:after="0"/>
        <w:jc w:val="right"/>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drawing>
          <wp:anchor behindDoc="0" distT="0" distB="7620" distL="114300" distR="121920" simplePos="0" locked="0" layoutInCell="1" allowOverlap="1" relativeHeight="2">
            <wp:simplePos x="0" y="0"/>
            <wp:positionH relativeFrom="column">
              <wp:posOffset>-567690</wp:posOffset>
            </wp:positionH>
            <wp:positionV relativeFrom="paragraph">
              <wp:posOffset>-292735</wp:posOffset>
            </wp:positionV>
            <wp:extent cx="10374630" cy="7136130"/>
            <wp:effectExtent l="0" t="0" r="0" b="0"/>
            <wp:wrapTight wrapText="bothSides">
              <wp:wrapPolygon edited="0">
                <wp:start x="-15" y="0"/>
                <wp:lineTo x="-15" y="21551"/>
                <wp:lineTo x="21574" y="21551"/>
                <wp:lineTo x="21574" y="0"/>
                <wp:lineTo x="-15" y="0"/>
              </wp:wrapPolygon>
            </wp:wrapTight>
            <wp:docPr id="1" name="Рисунок 27" descr="http://www.dou38.ru/ustilimsk15/images/17-18/gruppy/raduga/19.10.17/01-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7" descr="http://www.dou38.ru/ustilimsk15/images/17-18/gruppy/raduga/19.10.17/01-19-10.JPG"/>
                    <pic:cNvPicPr>
                      <a:picLocks noChangeAspect="1" noChangeArrowheads="1"/>
                    </pic:cNvPicPr>
                  </pic:nvPicPr>
                  <pic:blipFill>
                    <a:blip r:embed="rId2"/>
                    <a:stretch>
                      <a:fillRect/>
                    </a:stretch>
                  </pic:blipFill>
                  <pic:spPr bwMode="auto">
                    <a:xfrm>
                      <a:off x="0" y="0"/>
                      <a:ext cx="10374630" cy="7136130"/>
                    </a:xfrm>
                    <a:prstGeom prst="rect">
                      <a:avLst/>
                    </a:prstGeom>
                  </pic:spPr>
                </pic:pic>
              </a:graphicData>
            </a:graphic>
          </wp:anchor>
        </w:drawing>
      </w:r>
    </w:p>
    <w:p>
      <w:pPr>
        <w:pStyle w:val="Normal"/>
        <w:spacing w:lineRule="auto" w:line="240" w:before="0" w:after="0"/>
        <w:jc w:val="right"/>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p>
      <w:pPr>
        <w:pStyle w:val="Normal"/>
        <w:spacing w:lineRule="auto" w:line="240" w:before="0" w:after="0"/>
        <w:jc w:val="right"/>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p>
      <w:pPr>
        <w:pStyle w:val="Normal"/>
        <w:spacing w:lineRule="auto" w:line="240" w:before="0" w:after="0"/>
        <w:jc w:val="right"/>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p>
      <w:pPr>
        <w:pStyle w:val="Normal"/>
        <w:spacing w:lineRule="auto" w:line="240" w:before="0" w:after="0"/>
        <w:jc w:val="right"/>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 xml:space="preserve">                                                                                                                                                      </w:t>
      </w:r>
      <w:r>
        <w:rPr>
          <w:rFonts w:eastAsia="Times New Roman" w:cs="Times New Roman" w:ascii="Times New Roman" w:hAnsi="Times New Roman"/>
          <w:b/>
          <w:bCs/>
          <w:color w:val="000000"/>
          <w:sz w:val="24"/>
          <w:szCs w:val="24"/>
          <w:lang w:eastAsia="ru-RU"/>
        </w:rPr>
        <w:t>Утверждаю:</w:t>
      </w:r>
    </w:p>
    <w:p>
      <w:pPr>
        <w:pStyle w:val="Normal"/>
        <w:spacing w:lineRule="auto" w:line="240" w:before="0" w:after="0"/>
        <w:jc w:val="right"/>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Начальник лагеря__________________</w:t>
      </w:r>
    </w:p>
    <w:p>
      <w:pPr>
        <w:pStyle w:val="Normal"/>
        <w:spacing w:lineRule="auto" w:line="240" w:before="0" w:after="0"/>
        <w:jc w:val="right"/>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Бусаргина Н.В.</w:t>
      </w:r>
    </w:p>
    <w:p>
      <w:pPr>
        <w:pStyle w:val="Normal"/>
        <w:spacing w:lineRule="auto" w:line="240" w:before="0" w:after="0"/>
        <w:jc w:val="right"/>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25.05. 2018г.</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jc w:val="center"/>
        <w:rPr>
          <w:rFonts w:ascii="Times New Roman" w:hAnsi="Times New Roman" w:eastAsia="Times New Roman" w:cs="Times New Roman"/>
          <w:b/>
          <w:b/>
          <w:color w:val="000000"/>
          <w:sz w:val="32"/>
          <w:szCs w:val="32"/>
          <w:lang w:eastAsia="ru-RU"/>
        </w:rPr>
      </w:pPr>
      <w:r>
        <w:rPr>
          <w:rFonts w:eastAsia="Times New Roman" w:cs="Times New Roman" w:ascii="Times New Roman" w:hAnsi="Times New Roman"/>
          <w:b/>
          <w:bCs/>
          <w:color w:val="000000"/>
          <w:sz w:val="32"/>
          <w:szCs w:val="32"/>
          <w:lang w:eastAsia="ru-RU"/>
        </w:rPr>
        <w:t>План</w:t>
      </w:r>
      <w:r>
        <w:rPr>
          <w:rFonts w:eastAsia="Times New Roman" w:cs="Arial" w:ascii="Arial" w:hAnsi="Arial"/>
          <w:b/>
          <w:color w:val="000000"/>
          <w:sz w:val="32"/>
          <w:szCs w:val="32"/>
          <w:lang w:eastAsia="ru-RU"/>
        </w:rPr>
        <w:t xml:space="preserve"> </w:t>
      </w:r>
      <w:r>
        <w:rPr>
          <w:rFonts w:eastAsia="Times New Roman" w:cs="Times New Roman" w:ascii="Times New Roman" w:hAnsi="Times New Roman"/>
          <w:b/>
          <w:color w:val="000000"/>
          <w:sz w:val="32"/>
          <w:szCs w:val="32"/>
          <w:lang w:eastAsia="ru-RU"/>
        </w:rPr>
        <w:t xml:space="preserve">работы </w:t>
      </w:r>
    </w:p>
    <w:p>
      <w:pPr>
        <w:pStyle w:val="Normal"/>
        <w:spacing w:lineRule="auto" w:line="240" w:before="0" w:after="0"/>
        <w:jc w:val="center"/>
        <w:rPr>
          <w:rFonts w:ascii="Arial" w:hAnsi="Arial" w:eastAsia="Times New Roman" w:cs="Arial"/>
          <w:color w:val="000000"/>
          <w:sz w:val="32"/>
          <w:szCs w:val="32"/>
          <w:lang w:eastAsia="ru-RU"/>
        </w:rPr>
      </w:pPr>
      <w:r>
        <w:rPr>
          <w:rFonts w:eastAsia="Times New Roman" w:cs="Times New Roman" w:ascii="Times New Roman" w:hAnsi="Times New Roman"/>
          <w:color w:val="000000"/>
          <w:sz w:val="32"/>
          <w:szCs w:val="32"/>
          <w:lang w:eastAsia="ru-RU"/>
        </w:rPr>
        <w:t>Кружка "Умелые ручки"</w:t>
      </w:r>
    </w:p>
    <w:p>
      <w:pPr>
        <w:pStyle w:val="Normal"/>
        <w:spacing w:lineRule="auto" w:line="240" w:before="0" w:after="0"/>
        <w:rPr>
          <w:rFonts w:ascii="Times New Roman" w:hAnsi="Times New Roman" w:eastAsia="Times New Roman" w:cs="Times New Roman"/>
          <w:color w:val="000000"/>
          <w:sz w:val="32"/>
          <w:szCs w:val="32"/>
          <w:lang w:eastAsia="ru-RU"/>
        </w:rPr>
      </w:pPr>
      <w:r>
        <w:rPr>
          <w:rFonts w:eastAsia="Times New Roman" w:cs="Arial" w:ascii="Arial" w:hAnsi="Arial"/>
          <w:b/>
          <w:color w:val="000000"/>
          <w:sz w:val="32"/>
          <w:szCs w:val="32"/>
          <w:lang w:eastAsia="ru-RU"/>
        </w:rPr>
        <w:t xml:space="preserve">                   </w:t>
      </w:r>
      <w:r>
        <w:rPr>
          <w:rFonts w:eastAsia="Times New Roman" w:cs="Times New Roman" w:ascii="Times New Roman" w:hAnsi="Times New Roman"/>
          <w:color w:val="000000"/>
          <w:sz w:val="32"/>
          <w:szCs w:val="32"/>
          <w:lang w:eastAsia="ru-RU"/>
        </w:rPr>
        <w:t>в оздоровительном лагере с дневным пребыванием детей</w:t>
      </w:r>
    </w:p>
    <w:p>
      <w:pPr>
        <w:pStyle w:val="Normal"/>
        <w:spacing w:lineRule="auto" w:line="240" w:before="0" w:after="0"/>
        <w:jc w:val="center"/>
        <w:rPr>
          <w:rFonts w:ascii="Arial" w:hAnsi="Arial" w:eastAsia="Times New Roman" w:cs="Arial"/>
          <w:color w:val="000000"/>
          <w:sz w:val="32"/>
          <w:szCs w:val="32"/>
          <w:lang w:eastAsia="ru-RU"/>
        </w:rPr>
      </w:pPr>
      <w:r>
        <w:rPr>
          <w:rFonts w:eastAsia="Times New Roman" w:cs="Times New Roman" w:ascii="Times New Roman" w:hAnsi="Times New Roman"/>
          <w:color w:val="000000"/>
          <w:sz w:val="32"/>
          <w:szCs w:val="32"/>
          <w:lang w:eastAsia="ru-RU"/>
        </w:rPr>
        <w:t xml:space="preserve"> </w:t>
      </w:r>
      <w:r>
        <w:rPr>
          <w:rFonts w:eastAsia="Times New Roman" w:cs="Times New Roman" w:ascii="Times New Roman" w:hAnsi="Times New Roman"/>
          <w:color w:val="000000"/>
          <w:sz w:val="32"/>
          <w:szCs w:val="32"/>
          <w:lang w:eastAsia="ru-RU"/>
        </w:rPr>
        <w:t>2017-2018 учебного года</w:t>
      </w:r>
    </w:p>
    <w:p>
      <w:pPr>
        <w:pStyle w:val="Normal"/>
        <w:spacing w:lineRule="auto" w:line="240" w:before="0" w:after="0"/>
        <w:jc w:val="center"/>
        <w:rPr>
          <w:rFonts w:ascii="Arial" w:hAnsi="Arial" w:eastAsia="Times New Roman" w:cs="Arial"/>
          <w:color w:val="000000"/>
          <w:sz w:val="32"/>
          <w:szCs w:val="32"/>
          <w:lang w:eastAsia="ru-RU"/>
        </w:rPr>
      </w:pPr>
      <w:r>
        <w:rPr>
          <w:rFonts w:eastAsia="Times New Roman" w:cs="Times New Roman" w:ascii="Times New Roman" w:hAnsi="Times New Roman"/>
          <w:color w:val="000000"/>
          <w:sz w:val="32"/>
          <w:szCs w:val="32"/>
          <w:lang w:eastAsia="ru-RU"/>
        </w:rPr>
        <w:t>при ГБОУ ООШ с.Покровка</w:t>
      </w:r>
    </w:p>
    <w:p>
      <w:pPr>
        <w:pStyle w:val="Normal"/>
        <w:spacing w:lineRule="auto" w:line="240" w:before="0" w:after="0"/>
        <w:jc w:val="center"/>
        <w:rPr>
          <w:rFonts w:ascii="Arial" w:hAnsi="Arial" w:eastAsia="Times New Roman" w:cs="Arial"/>
          <w:color w:val="000000"/>
          <w:sz w:val="32"/>
          <w:szCs w:val="32"/>
          <w:lang w:eastAsia="ru-RU"/>
        </w:rPr>
      </w:pPr>
      <w:r>
        <w:rPr>
          <w:rFonts w:eastAsia="Times New Roman" w:cs="Arial" w:ascii="Arial" w:hAnsi="Arial"/>
          <w:color w:val="000000"/>
          <w:sz w:val="32"/>
          <w:szCs w:val="32"/>
          <w:lang w:eastAsia="ru-RU"/>
        </w:rPr>
      </w:r>
    </w:p>
    <w:p>
      <w:pPr>
        <w:pStyle w:val="Normal"/>
        <w:spacing w:lineRule="auto" w:line="240" w:before="0" w:after="0"/>
        <w:jc w:val="center"/>
        <w:rPr>
          <w:rFonts w:ascii="Arial" w:hAnsi="Arial" w:eastAsia="Times New Roman" w:cs="Arial"/>
          <w:color w:val="000000"/>
          <w:sz w:val="32"/>
          <w:szCs w:val="32"/>
          <w:lang w:eastAsia="ru-RU"/>
        </w:rPr>
      </w:pPr>
      <w:r>
        <w:rPr>
          <w:rFonts w:eastAsia="Times New Roman" w:cs="Arial" w:ascii="Arial" w:hAnsi="Arial"/>
          <w:color w:val="000000"/>
          <w:sz w:val="32"/>
          <w:szCs w:val="32"/>
          <w:lang w:eastAsia="ru-RU"/>
        </w:rPr>
      </w:r>
    </w:p>
    <w:p>
      <w:pPr>
        <w:pStyle w:val="Normal"/>
        <w:spacing w:lineRule="auto" w:line="240" w:before="0" w:after="0"/>
        <w:jc w:val="center"/>
        <w:rPr>
          <w:rFonts w:ascii="Arial" w:hAnsi="Arial" w:eastAsia="Times New Roman" w:cs="Arial"/>
          <w:color w:val="000000"/>
          <w:sz w:val="32"/>
          <w:szCs w:val="32"/>
          <w:lang w:eastAsia="ru-RU"/>
        </w:rPr>
      </w:pPr>
      <w:r>
        <w:rPr>
          <w:rFonts w:eastAsia="Times New Roman" w:cs="Arial" w:ascii="Arial" w:hAnsi="Arial"/>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Times New Roman" w:hAnsi="Times New Roman" w:eastAsia="Times New Roman" w:cs="Times New Roman"/>
          <w:color w:val="000000"/>
          <w:sz w:val="32"/>
          <w:szCs w:val="32"/>
          <w:lang w:eastAsia="ru-RU"/>
        </w:rPr>
      </w:pPr>
      <w:r>
        <w:rPr>
          <w:rFonts w:eastAsia="Times New Roman" w:cs="Times New Roman" w:ascii="Times New Roman" w:hAnsi="Times New Roman"/>
          <w:color w:val="000000"/>
          <w:sz w:val="32"/>
          <w:szCs w:val="32"/>
          <w:lang w:eastAsia="ru-RU"/>
        </w:rPr>
      </w:r>
    </w:p>
    <w:p>
      <w:pPr>
        <w:pStyle w:val="Normal"/>
        <w:spacing w:lineRule="auto" w:line="240" w:before="0" w:after="0"/>
        <w:jc w:val="center"/>
        <w:rPr>
          <w:rFonts w:ascii="Arial" w:hAnsi="Arial" w:eastAsia="Times New Roman" w:cs="Arial"/>
          <w:color w:val="000000"/>
          <w:sz w:val="32"/>
          <w:szCs w:val="32"/>
          <w:lang w:eastAsia="ru-RU"/>
        </w:rPr>
      </w:pPr>
      <w:r>
        <w:rPr>
          <w:rFonts w:eastAsia="Times New Roman" w:cs="Times New Roman" w:ascii="Times New Roman" w:hAnsi="Times New Roman"/>
          <w:color w:val="000000"/>
          <w:sz w:val="32"/>
          <w:szCs w:val="32"/>
          <w:lang w:eastAsia="ru-RU"/>
        </w:rPr>
        <w:t>2018 г.</w:t>
      </w:r>
    </w:p>
    <w:p>
      <w:pPr>
        <w:pStyle w:val="Normal"/>
        <w:spacing w:lineRule="auto" w:line="240" w:before="0" w:after="0"/>
        <w:jc w:val="right"/>
        <w:rPr>
          <w:rFonts w:ascii="Arial" w:hAnsi="Arial" w:eastAsia="Times New Roman" w:cs="Arial"/>
          <w:color w:val="000000"/>
          <w:sz w:val="32"/>
          <w:szCs w:val="32"/>
          <w:lang w:eastAsia="ru-RU"/>
        </w:rPr>
      </w:pPr>
      <w:r>
        <w:rPr>
          <w:rFonts w:eastAsia="Times New Roman" w:cs="Arial" w:ascii="Arial" w:hAnsi="Arial"/>
          <w:color w:val="000000"/>
          <w:sz w:val="32"/>
          <w:szCs w:val="32"/>
          <w:lang w:eastAsia="ru-RU"/>
        </w:rPr>
        <w:t xml:space="preserve">   </w:t>
      </w:r>
      <w:r>
        <w:rPr>
          <w:rFonts w:eastAsia="Times New Roman" w:cs="Times New Roman" w:ascii="Times New Roman" w:hAnsi="Times New Roman"/>
          <w:i/>
          <w:iCs/>
          <w:color w:val="000000"/>
          <w:sz w:val="28"/>
          <w:szCs w:val="28"/>
          <w:lang w:eastAsia="ru-RU"/>
        </w:rPr>
        <w:t>«Истоки творческих способностей </w:t>
      </w:r>
      <w:r>
        <w:rPr>
          <w:rFonts w:eastAsia="Times New Roman" w:cs="Times New Roman" w:ascii="Times New Roman" w:hAnsi="Times New Roman"/>
          <w:color w:val="000000"/>
          <w:sz w:val="28"/>
          <w:szCs w:val="28"/>
          <w:lang w:eastAsia="ru-RU"/>
        </w:rPr>
        <w:br/>
      </w:r>
      <w:r>
        <w:rPr>
          <w:rFonts w:eastAsia="Times New Roman" w:cs="Times New Roman" w:ascii="Times New Roman" w:hAnsi="Times New Roman"/>
          <w:i/>
          <w:iCs/>
          <w:color w:val="000000"/>
          <w:sz w:val="28"/>
          <w:szCs w:val="28"/>
          <w:lang w:eastAsia="ru-RU"/>
        </w:rPr>
        <w:t>и дарований детей на кончиках их пальцев.</w:t>
      </w:r>
    </w:p>
    <w:p>
      <w:pPr>
        <w:pStyle w:val="Normal"/>
        <w:spacing w:lineRule="auto" w:line="240" w:before="0" w:after="0"/>
        <w:jc w:val="right"/>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От пальцев, образно говоря, идут тончайшие</w:t>
      </w:r>
      <w:r>
        <w:rPr>
          <w:rFonts w:eastAsia="Times New Roman" w:cs="Times New Roman" w:ascii="Times New Roman" w:hAnsi="Times New Roman"/>
          <w:color w:val="000000"/>
          <w:sz w:val="28"/>
          <w:szCs w:val="28"/>
          <w:lang w:eastAsia="ru-RU"/>
        </w:rPr>
        <w:t> </w:t>
      </w:r>
      <w:r>
        <w:rPr>
          <w:rFonts w:eastAsia="Times New Roman" w:cs="Times New Roman" w:ascii="Times New Roman" w:hAnsi="Times New Roman"/>
          <w:i/>
          <w:iCs/>
          <w:color w:val="000000"/>
          <w:sz w:val="28"/>
          <w:szCs w:val="28"/>
          <w:lang w:eastAsia="ru-RU"/>
        </w:rPr>
        <w:t>ручейки,</w:t>
      </w:r>
    </w:p>
    <w:p>
      <w:pPr>
        <w:pStyle w:val="Normal"/>
        <w:spacing w:lineRule="auto" w:line="240" w:before="0" w:after="0"/>
        <w:jc w:val="right"/>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которые питают источник творческой мысли. </w:t>
      </w:r>
      <w:r>
        <w:rPr>
          <w:rFonts w:eastAsia="Times New Roman" w:cs="Times New Roman" w:ascii="Times New Roman" w:hAnsi="Times New Roman"/>
          <w:color w:val="000000"/>
          <w:sz w:val="28"/>
          <w:szCs w:val="28"/>
          <w:lang w:eastAsia="ru-RU"/>
        </w:rPr>
        <w:br/>
      </w:r>
      <w:r>
        <w:rPr>
          <w:rFonts w:eastAsia="Times New Roman" w:cs="Times New Roman" w:ascii="Times New Roman" w:hAnsi="Times New Roman"/>
          <w:i/>
          <w:iCs/>
          <w:color w:val="000000"/>
          <w:sz w:val="28"/>
          <w:szCs w:val="28"/>
          <w:lang w:eastAsia="ru-RU"/>
        </w:rPr>
        <w:t>Другими словами: чем больше мастерства </w:t>
      </w:r>
      <w:r>
        <w:rPr>
          <w:rFonts w:eastAsia="Times New Roman" w:cs="Times New Roman" w:ascii="Times New Roman" w:hAnsi="Times New Roman"/>
          <w:color w:val="000000"/>
          <w:sz w:val="28"/>
          <w:szCs w:val="28"/>
          <w:lang w:eastAsia="ru-RU"/>
        </w:rPr>
        <w:br/>
      </w:r>
      <w:r>
        <w:rPr>
          <w:rFonts w:eastAsia="Times New Roman" w:cs="Times New Roman" w:ascii="Times New Roman" w:hAnsi="Times New Roman"/>
          <w:i/>
          <w:iCs/>
          <w:color w:val="000000"/>
          <w:sz w:val="28"/>
          <w:szCs w:val="28"/>
          <w:lang w:eastAsia="ru-RU"/>
        </w:rPr>
        <w:t>в детской ладошке, тем умнее ребенок».</w:t>
      </w:r>
      <w:r>
        <w:rPr>
          <w:rFonts w:eastAsia="Times New Roman" w:cs="Times New Roman" w:ascii="Times New Roman" w:hAnsi="Times New Roman"/>
          <w:color w:val="000000"/>
          <w:sz w:val="28"/>
          <w:szCs w:val="28"/>
          <w:lang w:eastAsia="ru-RU"/>
        </w:rPr>
        <w:br/>
      </w:r>
      <w:r>
        <w:rPr>
          <w:rFonts w:eastAsia="Times New Roman" w:cs="Times New Roman" w:ascii="Times New Roman" w:hAnsi="Times New Roman"/>
          <w:i/>
          <w:iCs/>
          <w:color w:val="000000"/>
          <w:sz w:val="28"/>
          <w:szCs w:val="28"/>
          <w:lang w:eastAsia="ru-RU"/>
        </w:rPr>
        <w:t>Сухомлинский В.А.</w:t>
      </w:r>
    </w:p>
    <w:p>
      <w:pPr>
        <w:pStyle w:val="Normal"/>
        <w:spacing w:lineRule="auto" w:line="240" w:before="0" w:after="0"/>
        <w:rPr>
          <w:rFonts w:ascii="Arial" w:hAnsi="Arial" w:eastAsia="Times New Roman" w:cs="Arial"/>
          <w:color w:val="000000"/>
          <w:sz w:val="28"/>
          <w:szCs w:val="28"/>
          <w:lang w:eastAsia="ru-RU"/>
        </w:rPr>
      </w:pPr>
      <w:r>
        <w:rPr>
          <w:rFonts w:eastAsia="Times New Roman" w:cs="Arial" w:ascii="Arial" w:hAnsi="Arial"/>
          <w:color w:val="000000"/>
          <w:sz w:val="28"/>
          <w:szCs w:val="28"/>
          <w:lang w:eastAsia="ru-RU"/>
        </w:rPr>
        <w:br/>
      </w:r>
    </w:p>
    <w:p>
      <w:pPr>
        <w:pStyle w:val="Normal"/>
        <w:shd w:val="clear" w:color="auto" w:fill="FFFFFF"/>
        <w:spacing w:lineRule="auto" w:line="360" w:before="0" w:after="0"/>
        <w:jc w:val="center"/>
        <w:rPr>
          <w:rFonts w:ascii="Arial" w:hAnsi="Arial" w:eastAsia="Times New Roman" w:cs="Arial"/>
          <w:color w:val="000000"/>
          <w:sz w:val="28"/>
          <w:szCs w:val="28"/>
          <w:lang w:eastAsia="ru-RU"/>
        </w:rPr>
      </w:pPr>
      <w:r>
        <w:rPr>
          <w:rFonts w:eastAsia="Times New Roman" w:cs="Times New Roman" w:ascii="Times New Roman" w:hAnsi="Times New Roman"/>
          <w:b/>
          <w:bCs/>
          <w:color w:val="000000"/>
          <w:sz w:val="28"/>
          <w:szCs w:val="28"/>
          <w:lang w:eastAsia="ru-RU"/>
        </w:rPr>
        <w:t>ПОЯСНИТЕЛЬНАЯ ЗАПИСКА</w:t>
      </w:r>
    </w:p>
    <w:p>
      <w:pPr>
        <w:pStyle w:val="Normal"/>
        <w:shd w:val="clear" w:color="auto" w:fill="FFFFFF"/>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В проекте Федерального компонента государственного Образовательного стандарта общего образования</w:t>
      </w:r>
      <w:r>
        <w:rPr>
          <w:rFonts w:eastAsia="Times New Roman" w:cs="Times New Roman" w:ascii="Times New Roman" w:hAnsi="Times New Roman"/>
          <w:color w:val="3366FF"/>
          <w:sz w:val="28"/>
          <w:szCs w:val="28"/>
          <w:lang w:eastAsia="ru-RU"/>
        </w:rPr>
        <w:t> </w:t>
      </w:r>
      <w:r>
        <w:rPr>
          <w:rFonts w:eastAsia="Times New Roman" w:cs="Times New Roman" w:ascii="Times New Roman" w:hAnsi="Times New Roman"/>
          <w:color w:val="000000"/>
          <w:sz w:val="28"/>
          <w:szCs w:val="28"/>
          <w:lang w:eastAsia="ru-RU"/>
        </w:rPr>
        <w:t>одной из целей, связанных с модернизацией содержания общего образования, является гуманистическая направленность образования. Она обуславливает личностно-ориентированную модель взаимодействия, развитие личности ребёнка, его творческого потенциала. Процесс глубоких перемен, происходящих в современном образовании, выдвигает в качестве приоритетной проблему развития творчества, креативного мышления, способствующего формированию разносторонне-развитой личности, отличающейся неповторимостью, оригинальностью.</w:t>
      </w:r>
      <w:r>
        <w:rPr>
          <w:rFonts w:eastAsia="Times New Roman" w:cs="Arial" w:ascii="Arial" w:hAnsi="Arial"/>
          <w:color w:val="000000"/>
          <w:sz w:val="28"/>
          <w:szCs w:val="28"/>
          <w:lang w:eastAsia="ru-RU"/>
        </w:rPr>
        <w:t xml:space="preserve"> </w:t>
      </w:r>
      <w:r>
        <w:rPr>
          <w:rFonts w:eastAsia="Times New Roman" w:cs="Times New Roman" w:ascii="Times New Roman" w:hAnsi="Times New Roman"/>
          <w:color w:val="000000"/>
          <w:sz w:val="28"/>
          <w:szCs w:val="28"/>
          <w:lang w:eastAsia="ru-RU"/>
        </w:rPr>
        <w:t>Что же понимается под творческими способностями?</w:t>
      </w:r>
    </w:p>
    <w:p>
      <w:pPr>
        <w:pStyle w:val="Normal"/>
        <w:shd w:val="clear" w:color="auto" w:fill="FFFFFF"/>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В педагогической энциклопедии творческие способности определяются как способности к созданию оригинального продукта, изделия, в процессе работы над которыми самостоятельно применены усвоенные знания, умения, навыки, проявляются хотя бы в минимальном отступлении от образца индивидуальность, художество.</w:t>
      </w:r>
    </w:p>
    <w:p>
      <w:pPr>
        <w:pStyle w:val="Normal"/>
        <w:shd w:val="clear" w:color="auto" w:fill="FFFFFF"/>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С философской точки зрения творческие способности включают в себя способность творчески воображать, наблюдать, неординарно мыслить.</w:t>
      </w:r>
    </w:p>
    <w:p>
      <w:pPr>
        <w:pStyle w:val="Normal"/>
        <w:shd w:val="clear" w:color="auto" w:fill="FFFFFF"/>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Таким образом, творчество – создание на основе того, что есть, того, чего еще не было. Это индивидуальные психологические особенности ребёнка, которые не зависят от умственных способностей и проявляются в детской фантазии, воображении, особом видении мира, своей точке зрения на окружающую действительность. При этом уровень творчества считается тем более высоким, чем большей оригинальностью характеризуется творческий результат.</w:t>
      </w:r>
    </w:p>
    <w:p>
      <w:pPr>
        <w:pStyle w:val="Normal"/>
        <w:shd w:val="clear" w:color="auto" w:fill="FFFFFF"/>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Изучением творческих способностей занимались многие психологи, философы, педагоги. Достаточно назвать таких деятелей науки, как Л. Н. Коган, Л. С. Выготский, Н. А. Бердяев, Д. С. Лихачёв, А. С. Каргин, В. А. Разумный, О.И. Мотков и другие.</w:t>
      </w:r>
      <w:r>
        <w:rPr>
          <w:rFonts w:eastAsia="Times New Roman" w:cs="Arial" w:ascii="Arial" w:hAnsi="Arial"/>
          <w:color w:val="000000"/>
          <w:sz w:val="28"/>
          <w:szCs w:val="28"/>
          <w:lang w:eastAsia="ru-RU"/>
        </w:rPr>
        <w:t xml:space="preserve"> </w:t>
      </w:r>
      <w:r>
        <w:rPr>
          <w:rFonts w:eastAsia="Times New Roman" w:cs="Times New Roman" w:ascii="Times New Roman" w:hAnsi="Times New Roman"/>
          <w:color w:val="000000"/>
          <w:sz w:val="28"/>
          <w:szCs w:val="28"/>
          <w:lang w:eastAsia="ru-RU"/>
        </w:rPr>
        <w:t>В результате многолетних экспериментальных исследований психологов Э. Фромма, И. П. Волкова, Р. Бернса, О. И. Моткова и других установлено, что свойства психики человека, основа интеллекта и всей духовной сферы возникают и формируются главным образом в дошкольном и младшем школьном возрасте.</w:t>
      </w:r>
    </w:p>
    <w:p>
      <w:pPr>
        <w:pStyle w:val="Normal"/>
        <w:shd w:val="clear" w:color="auto" w:fill="FFFFFF"/>
        <w:spacing w:lineRule="auto" w:line="360" w:before="0" w:after="0"/>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t>Цель программы:</w:t>
      </w:r>
    </w:p>
    <w:p>
      <w:pPr>
        <w:pStyle w:val="Normal"/>
        <w:shd w:val="clear" w:color="auto" w:fill="FFFFFF"/>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Развитие творческих способностей ребенка, проявляющего интерес к техническому и художественному творчеству.</w:t>
      </w:r>
    </w:p>
    <w:p>
      <w:pPr>
        <w:pStyle w:val="Normal"/>
        <w:shd w:val="clear" w:color="auto" w:fill="FFFFFF"/>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Для достижения этой цели программа ставит следующие </w:t>
      </w:r>
      <w:r>
        <w:rPr>
          <w:rFonts w:eastAsia="Times New Roman" w:cs="Times New Roman" w:ascii="Times New Roman" w:hAnsi="Times New Roman"/>
          <w:b/>
          <w:bCs/>
          <w:color w:val="000000"/>
          <w:sz w:val="28"/>
          <w:szCs w:val="28"/>
          <w:lang w:eastAsia="ru-RU"/>
        </w:rPr>
        <w:t>задачи</w:t>
      </w:r>
      <w:r>
        <w:rPr>
          <w:rFonts w:eastAsia="Times New Roman" w:cs="Times New Roman" w:ascii="Times New Roman" w:hAnsi="Times New Roman"/>
          <w:color w:val="000000"/>
          <w:sz w:val="28"/>
          <w:szCs w:val="28"/>
          <w:lang w:eastAsia="ru-RU"/>
        </w:rPr>
        <w:t>:</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Образовательные</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1. Формировать навыки и умения по изготовлению и оформлению выполненной работы.</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2. Обучить детей владению инструментами и приспособлениями.</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3. Обучать художественному моделированию из бумаги.</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Развивающие</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1.Развивать мелкую моторику рук.</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2.Развивать внимание, память, воображение, усидчивость.</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3.Расширять художественный кругозор, обогащать личный жизненно – практический опыт учащихся.</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Воспитательные</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1.Воспитывать трудолюбие, аккуратность, адекватную самооценку.</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2. Формировать творческий подход к выбранному виду деятельности.</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Для занятий объединяются учащиеся, проявляющие интерес к конкретным видам практической трудовой деятельности: конструированию и изготовлению изделий, выполнению практических работ. Детям предлагаются художественно-технические приемы изготовления простейших изделий, доступных для младших школьников объектов труда.</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Содержание программы представлено различными видами трудовой деятельности (работа с бумагой, работа с пластилином и т. д. )</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По каждому виду труда программа содержит примерный перечень практических и теоретических работ.</w:t>
      </w:r>
    </w:p>
    <w:p>
      <w:pPr>
        <w:pStyle w:val="Normal"/>
        <w:shd w:val="clear" w:color="auto" w:fill="FFFFFF"/>
        <w:spacing w:lineRule="auto" w:line="360" w:before="0" w:after="0"/>
        <w:jc w:val="both"/>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t xml:space="preserve">Условия реализации программы: </w:t>
      </w:r>
    </w:p>
    <w:p>
      <w:pPr>
        <w:pStyle w:val="Normal"/>
        <w:shd w:val="clear" w:color="auto" w:fill="FFFFFF"/>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Программа рассчитана на детей младшего школьного возраста 7 -12 лет</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b/>
          <w:bCs/>
          <w:i/>
          <w:iCs/>
          <w:color w:val="000000"/>
          <w:sz w:val="28"/>
          <w:szCs w:val="28"/>
          <w:lang w:eastAsia="ru-RU"/>
        </w:rPr>
        <w:t>Планируемые результаты освоения учащимися программы курса «Умелые ручки»</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b/>
          <w:bCs/>
          <w:i/>
          <w:iCs/>
          <w:color w:val="000000"/>
          <w:sz w:val="28"/>
          <w:szCs w:val="28"/>
          <w:lang w:eastAsia="ru-RU"/>
        </w:rPr>
        <w:t>Личностные универсальные учебные действия</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У обучающегося будут сформированы:</w:t>
      </w:r>
    </w:p>
    <w:p>
      <w:pPr>
        <w:pStyle w:val="Normal"/>
        <w:numPr>
          <w:ilvl w:val="0"/>
          <w:numId w:val="1"/>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интерес к новым видам прикладного творчества, к новым способам самовыражения;</w:t>
      </w:r>
    </w:p>
    <w:p>
      <w:pPr>
        <w:pStyle w:val="Normal"/>
        <w:numPr>
          <w:ilvl w:val="0"/>
          <w:numId w:val="1"/>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познавательный интерес к новым способам исследования технологий и материалов;</w:t>
      </w:r>
    </w:p>
    <w:p>
      <w:pPr>
        <w:pStyle w:val="Normal"/>
        <w:numPr>
          <w:ilvl w:val="0"/>
          <w:numId w:val="1"/>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адекватное понимание причин успешности/не успешности творческой деятельности.</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Обучающийся получит возможность для формирования:</w:t>
      </w:r>
    </w:p>
    <w:p>
      <w:pPr>
        <w:pStyle w:val="Normal"/>
        <w:numPr>
          <w:ilvl w:val="0"/>
          <w:numId w:val="2"/>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внутренней позиции на уровне понимания необходимости творческой деятельности, как одного из средств самовыражения в социальной жизни;</w:t>
      </w:r>
    </w:p>
    <w:p>
      <w:pPr>
        <w:pStyle w:val="Normal"/>
        <w:numPr>
          <w:ilvl w:val="0"/>
          <w:numId w:val="2"/>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выраженной познавательной мотивации;</w:t>
      </w:r>
    </w:p>
    <w:p>
      <w:pPr>
        <w:pStyle w:val="Normal"/>
        <w:numPr>
          <w:ilvl w:val="0"/>
          <w:numId w:val="2"/>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устойчивого интереса к новым способам познания.</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b/>
          <w:bCs/>
          <w:i/>
          <w:iCs/>
          <w:color w:val="000000"/>
          <w:sz w:val="28"/>
          <w:szCs w:val="28"/>
          <w:lang w:eastAsia="ru-RU"/>
        </w:rPr>
        <w:t>Регулятивные универсальные учебные действия</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Обучающийся научится:</w:t>
      </w:r>
    </w:p>
    <w:p>
      <w:pPr>
        <w:pStyle w:val="Normal"/>
        <w:numPr>
          <w:ilvl w:val="0"/>
          <w:numId w:val="3"/>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планировать свои действия;</w:t>
      </w:r>
    </w:p>
    <w:p>
      <w:pPr>
        <w:pStyle w:val="Normal"/>
        <w:numPr>
          <w:ilvl w:val="0"/>
          <w:numId w:val="3"/>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осуществлять итоговый и пошаговый контроль;</w:t>
      </w:r>
    </w:p>
    <w:p>
      <w:pPr>
        <w:pStyle w:val="Normal"/>
        <w:numPr>
          <w:ilvl w:val="0"/>
          <w:numId w:val="3"/>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адекватно воспринимать оценку учителя;</w:t>
      </w:r>
    </w:p>
    <w:p>
      <w:pPr>
        <w:pStyle w:val="Normal"/>
        <w:numPr>
          <w:ilvl w:val="0"/>
          <w:numId w:val="3"/>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различать способ и результат действия.</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Обучающийся получит возможность научиться:</w:t>
      </w:r>
    </w:p>
    <w:p>
      <w:pPr>
        <w:pStyle w:val="Normal"/>
        <w:numPr>
          <w:ilvl w:val="0"/>
          <w:numId w:val="4"/>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проявлять познавательную инициативу;</w:t>
      </w:r>
    </w:p>
    <w:p>
      <w:pPr>
        <w:pStyle w:val="Normal"/>
        <w:numPr>
          <w:ilvl w:val="0"/>
          <w:numId w:val="4"/>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самостоятельно находить варианты решения творческой задачи.</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b/>
          <w:bCs/>
          <w:i/>
          <w:iCs/>
          <w:color w:val="000000"/>
          <w:sz w:val="28"/>
          <w:szCs w:val="28"/>
          <w:lang w:eastAsia="ru-RU"/>
        </w:rPr>
        <w:t>Коммуникативные универсальные учебные действия</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Учащиеся смогут:</w:t>
      </w:r>
    </w:p>
    <w:p>
      <w:pPr>
        <w:pStyle w:val="Normal"/>
        <w:numPr>
          <w:ilvl w:val="0"/>
          <w:numId w:val="5"/>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допускать существование различных точек зрения и различных вариантов выполнения поставленной творческой задачи;</w:t>
      </w:r>
    </w:p>
    <w:p>
      <w:pPr>
        <w:pStyle w:val="Normal"/>
        <w:numPr>
          <w:ilvl w:val="0"/>
          <w:numId w:val="5"/>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учитывать разные мнения, стремиться к координации при выполнении коллективных работ;</w:t>
      </w:r>
    </w:p>
    <w:p>
      <w:pPr>
        <w:pStyle w:val="Normal"/>
        <w:numPr>
          <w:ilvl w:val="0"/>
          <w:numId w:val="5"/>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формулировать собственное мнение и позицию;</w:t>
      </w:r>
    </w:p>
    <w:p>
      <w:pPr>
        <w:pStyle w:val="Normal"/>
        <w:numPr>
          <w:ilvl w:val="0"/>
          <w:numId w:val="5"/>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договариваться, приходить к общему решению;</w:t>
      </w:r>
    </w:p>
    <w:p>
      <w:pPr>
        <w:pStyle w:val="Normal"/>
        <w:numPr>
          <w:ilvl w:val="0"/>
          <w:numId w:val="5"/>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соблюдать корректность в высказываниях;</w:t>
      </w:r>
    </w:p>
    <w:p>
      <w:pPr>
        <w:pStyle w:val="Normal"/>
        <w:numPr>
          <w:ilvl w:val="0"/>
          <w:numId w:val="5"/>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задавать вопросы по существу;</w:t>
      </w:r>
    </w:p>
    <w:p>
      <w:pPr>
        <w:pStyle w:val="Normal"/>
        <w:numPr>
          <w:ilvl w:val="0"/>
          <w:numId w:val="5"/>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контролировать действия партнёра.</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Обучающийся получит возможность научиться:</w:t>
      </w:r>
    </w:p>
    <w:p>
      <w:pPr>
        <w:pStyle w:val="Normal"/>
        <w:numPr>
          <w:ilvl w:val="0"/>
          <w:numId w:val="6"/>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учитывать разные мнения и обосновывать свою позицию;</w:t>
      </w:r>
    </w:p>
    <w:p>
      <w:pPr>
        <w:pStyle w:val="Normal"/>
        <w:numPr>
          <w:ilvl w:val="0"/>
          <w:numId w:val="6"/>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владеть монологической и диалогической формой речи;</w:t>
      </w:r>
    </w:p>
    <w:p>
      <w:pPr>
        <w:pStyle w:val="Normal"/>
        <w:numPr>
          <w:ilvl w:val="0"/>
          <w:numId w:val="6"/>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осуществлять взаимный контроль и оказывать партнёрам в сотрудничестве необходимую взаимопомощь.</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b/>
          <w:bCs/>
          <w:i/>
          <w:iCs/>
          <w:color w:val="000000"/>
          <w:sz w:val="28"/>
          <w:szCs w:val="28"/>
          <w:lang w:eastAsia="ru-RU"/>
        </w:rPr>
        <w:t>Познавательные универсальные учебные действия</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Обучающийся научится:</w:t>
      </w:r>
    </w:p>
    <w:p>
      <w:pPr>
        <w:pStyle w:val="Normal"/>
        <w:numPr>
          <w:ilvl w:val="0"/>
          <w:numId w:val="7"/>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анализировать объекты, выделять главное;</w:t>
      </w:r>
    </w:p>
    <w:p>
      <w:pPr>
        <w:pStyle w:val="Normal"/>
        <w:numPr>
          <w:ilvl w:val="0"/>
          <w:numId w:val="7"/>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осуществлять синтез (целое из частей);</w:t>
      </w:r>
    </w:p>
    <w:p>
      <w:pPr>
        <w:pStyle w:val="Normal"/>
        <w:numPr>
          <w:ilvl w:val="0"/>
          <w:numId w:val="7"/>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проводить сравнение, классификацию по разным критериям;</w:t>
      </w:r>
    </w:p>
    <w:p>
      <w:pPr>
        <w:pStyle w:val="Normal"/>
        <w:numPr>
          <w:ilvl w:val="0"/>
          <w:numId w:val="7"/>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устанавливать причинно-следственные связи;</w:t>
      </w:r>
    </w:p>
    <w:p>
      <w:pPr>
        <w:pStyle w:val="Normal"/>
        <w:numPr>
          <w:ilvl w:val="0"/>
          <w:numId w:val="7"/>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строить рассуждения об объекте.</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i/>
          <w:iCs/>
          <w:color w:val="000000"/>
          <w:sz w:val="28"/>
          <w:szCs w:val="28"/>
          <w:lang w:eastAsia="ru-RU"/>
        </w:rPr>
        <w:t>Обучающийся получит возможность научиться:</w:t>
      </w:r>
    </w:p>
    <w:p>
      <w:pPr>
        <w:pStyle w:val="Normal"/>
        <w:numPr>
          <w:ilvl w:val="0"/>
          <w:numId w:val="8"/>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использованию методов и приёмов художественно-творческой деятельности в основном учебном процессе и повседневной жизни.</w:t>
      </w:r>
    </w:p>
    <w:p>
      <w:pPr>
        <w:pStyle w:val="Normal"/>
        <w:spacing w:lineRule="auto" w:line="360" w:before="0" w:after="0"/>
        <w:jc w:val="both"/>
        <w:rPr>
          <w:rFonts w:ascii="Arial" w:hAnsi="Arial" w:eastAsia="Times New Roman" w:cs="Arial"/>
          <w:color w:val="000000"/>
          <w:sz w:val="28"/>
          <w:szCs w:val="28"/>
          <w:lang w:eastAsia="ru-RU"/>
        </w:rPr>
      </w:pPr>
      <w:r>
        <w:rPr>
          <w:rFonts w:eastAsia="Times New Roman" w:cs="Times New Roman" w:ascii="Times New Roman" w:hAnsi="Times New Roman"/>
          <w:b/>
          <w:bCs/>
          <w:i/>
          <w:iCs/>
          <w:color w:val="000000"/>
          <w:sz w:val="28"/>
          <w:szCs w:val="28"/>
          <w:lang w:eastAsia="ru-RU"/>
        </w:rPr>
        <w:t>В результате занятий по предложенной программе учащиеся получат возможность:</w:t>
      </w:r>
    </w:p>
    <w:p>
      <w:pPr>
        <w:pStyle w:val="Normal"/>
        <w:numPr>
          <w:ilvl w:val="0"/>
          <w:numId w:val="9"/>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развивать образное мышление, воображение, интеллект, фантазию, техническое мышление, творческие способности;</w:t>
      </w:r>
    </w:p>
    <w:p>
      <w:pPr>
        <w:pStyle w:val="Normal"/>
        <w:numPr>
          <w:ilvl w:val="0"/>
          <w:numId w:val="9"/>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расширять знания и представления о традиционных и современных материалах для прикладного творчества;</w:t>
      </w:r>
    </w:p>
    <w:p>
      <w:pPr>
        <w:pStyle w:val="Normal"/>
        <w:numPr>
          <w:ilvl w:val="0"/>
          <w:numId w:val="9"/>
        </w:numPr>
        <w:spacing w:lineRule="auto" w:line="360" w:before="0" w:after="0"/>
        <w:ind w:left="0" w:hanging="360"/>
        <w:jc w:val="both"/>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познакомиться с новыми технологическими приёмами обработки различных материалов;</w:t>
      </w:r>
    </w:p>
    <w:p>
      <w:pPr>
        <w:pStyle w:val="Normal"/>
        <w:numPr>
          <w:ilvl w:val="0"/>
          <w:numId w:val="9"/>
        </w:numPr>
        <w:spacing w:lineRule="auto" w:line="360" w:before="0" w:after="0"/>
        <w:ind w:left="0" w:hanging="360"/>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использовать ранее изученные приёмы в новых комбинациях и сочетаниях;</w:t>
      </w:r>
    </w:p>
    <w:p>
      <w:pPr>
        <w:pStyle w:val="Normal"/>
        <w:numPr>
          <w:ilvl w:val="0"/>
          <w:numId w:val="9"/>
        </w:numPr>
        <w:spacing w:lineRule="auto" w:line="360" w:before="0" w:after="0"/>
        <w:ind w:left="0" w:hanging="360"/>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познакомиться с новыми инструментами для обработки материалов или с новыми функциями уже известных инструментов;</w:t>
      </w:r>
    </w:p>
    <w:p>
      <w:pPr>
        <w:pStyle w:val="Normal"/>
        <w:numPr>
          <w:ilvl w:val="0"/>
          <w:numId w:val="9"/>
        </w:numPr>
        <w:spacing w:lineRule="auto" w:line="360" w:before="0" w:after="0"/>
        <w:ind w:left="0" w:hanging="360"/>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совершенствовать навыки трудовой деятельности в коллективе;</w:t>
      </w:r>
    </w:p>
    <w:p>
      <w:pPr>
        <w:pStyle w:val="Normal"/>
        <w:numPr>
          <w:ilvl w:val="0"/>
          <w:numId w:val="9"/>
        </w:numPr>
        <w:spacing w:lineRule="auto" w:line="360" w:before="0" w:after="0"/>
        <w:ind w:left="0" w:hanging="360"/>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оказывать посильную помощь в дизайне и оформлении класса, школы, своего жилища;</w:t>
      </w:r>
    </w:p>
    <w:p>
      <w:pPr>
        <w:pStyle w:val="Normal"/>
        <w:numPr>
          <w:ilvl w:val="0"/>
          <w:numId w:val="9"/>
        </w:numPr>
        <w:spacing w:lineRule="auto" w:line="360" w:before="0" w:after="0"/>
        <w:ind w:left="0" w:hanging="360"/>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достичь оптимального для каждого уровня развития;</w:t>
      </w:r>
    </w:p>
    <w:p>
      <w:pPr>
        <w:pStyle w:val="Normal"/>
        <w:numPr>
          <w:ilvl w:val="0"/>
          <w:numId w:val="9"/>
        </w:numPr>
        <w:spacing w:lineRule="auto" w:line="360" w:before="0" w:after="0"/>
        <w:ind w:left="0" w:hanging="360"/>
        <w:rPr>
          <w:rFonts w:ascii="Arial" w:hAnsi="Arial" w:eastAsia="Times New Roman" w:cs="Arial"/>
          <w:color w:val="000000"/>
          <w:sz w:val="28"/>
          <w:szCs w:val="28"/>
          <w:lang w:eastAsia="ru-RU"/>
        </w:rPr>
      </w:pPr>
      <w:r>
        <w:rPr>
          <w:rFonts w:eastAsia="Times New Roman" w:cs="Times New Roman" w:ascii="Times New Roman" w:hAnsi="Times New Roman"/>
          <w:color w:val="000000"/>
          <w:sz w:val="28"/>
          <w:szCs w:val="28"/>
          <w:lang w:eastAsia="ru-RU"/>
        </w:rPr>
        <w:t>сформировать навыки работы с информацией</w:t>
      </w:r>
    </w:p>
    <w:p>
      <w:pPr>
        <w:pStyle w:val="Normal"/>
        <w:spacing w:lineRule="auto" w:line="36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360" w:before="0" w:after="0"/>
        <w:jc w:val="center"/>
        <w:rPr>
          <w:rFonts w:ascii="Times New Roman" w:hAnsi="Times New Roman" w:eastAsia="Times New Roman" w:cs="Times New Roman"/>
          <w:b/>
          <w:b/>
          <w:bCs/>
          <w:color w:val="000000"/>
          <w:sz w:val="28"/>
          <w:szCs w:val="28"/>
          <w:lang w:eastAsia="ru-RU"/>
        </w:rPr>
      </w:pPr>
      <w:r>
        <w:rPr>
          <w:rFonts w:eastAsia="Times New Roman" w:cs="Times New Roman" w:ascii="Times New Roman" w:hAnsi="Times New Roman"/>
          <w:b/>
          <w:bCs/>
          <w:color w:val="000000"/>
          <w:sz w:val="28"/>
          <w:szCs w:val="28"/>
          <w:lang w:eastAsia="ru-RU"/>
        </w:rPr>
        <w:t>Календарно-тематический план</w:t>
      </w:r>
    </w:p>
    <w:tbl>
      <w:tblPr>
        <w:tblStyle w:val="a5"/>
        <w:tblW w:w="10414" w:type="dxa"/>
        <w:jc w:val="left"/>
        <w:tblInd w:w="0" w:type="dxa"/>
        <w:tblCellMar>
          <w:top w:w="0" w:type="dxa"/>
          <w:left w:w="108" w:type="dxa"/>
          <w:bottom w:w="0" w:type="dxa"/>
          <w:right w:w="108" w:type="dxa"/>
        </w:tblCellMar>
        <w:tblLook w:firstRow="1" w:noVBand="1" w:lastRow="0" w:firstColumn="1" w:lastColumn="0" w:noHBand="0" w:val="04a0"/>
      </w:tblPr>
      <w:tblGrid>
        <w:gridCol w:w="484"/>
        <w:gridCol w:w="6853"/>
        <w:gridCol w:w="1459"/>
        <w:gridCol w:w="1617"/>
      </w:tblGrid>
      <w:tr>
        <w:trPr/>
        <w:tc>
          <w:tcPr>
            <w:tcW w:w="484" w:type="dxa"/>
            <w:tcBorders/>
            <w:shd w:fill="auto" w:val="clear"/>
            <w:tcMar>
              <w:left w:w="108" w:type="dxa"/>
            </w:tcMar>
          </w:tcPr>
          <w:p>
            <w:pPr>
              <w:pStyle w:val="Normal"/>
              <w:spacing w:lineRule="auto" w:line="360" w:before="0" w:after="0"/>
              <w:jc w:val="center"/>
              <w:rPr>
                <w:rFonts w:ascii="Times New Roman" w:hAnsi="Times New Roman" w:cs="Times New Roman"/>
                <w:sz w:val="28"/>
                <w:szCs w:val="28"/>
                <w:lang w:eastAsia="ru-RU"/>
              </w:rPr>
            </w:pPr>
            <w:r>
              <w:rPr>
                <w:rFonts w:cs="Times New Roman" w:ascii="Times New Roman" w:hAnsi="Times New Roman"/>
                <w:sz w:val="28"/>
                <w:szCs w:val="28"/>
                <w:lang w:eastAsia="ru-RU"/>
              </w:rPr>
              <w:t>№</w:t>
            </w:r>
          </w:p>
        </w:tc>
        <w:tc>
          <w:tcPr>
            <w:tcW w:w="6853" w:type="dxa"/>
            <w:tcBorders/>
            <w:shd w:fill="auto" w:val="clear"/>
            <w:tcMar>
              <w:left w:w="108" w:type="dxa"/>
            </w:tcMar>
          </w:tcPr>
          <w:p>
            <w:pPr>
              <w:pStyle w:val="Normal"/>
              <w:spacing w:lineRule="auto" w:line="360" w:before="0" w:after="0"/>
              <w:jc w:val="center"/>
              <w:rPr>
                <w:rFonts w:ascii="Times New Roman" w:hAnsi="Times New Roman" w:cs="Times New Roman"/>
                <w:sz w:val="28"/>
                <w:szCs w:val="28"/>
                <w:lang w:eastAsia="ru-RU"/>
              </w:rPr>
            </w:pPr>
            <w:r>
              <w:rPr>
                <w:rFonts w:cs="Times New Roman" w:ascii="Times New Roman" w:hAnsi="Times New Roman"/>
                <w:sz w:val="28"/>
                <w:szCs w:val="28"/>
                <w:lang w:eastAsia="ru-RU"/>
              </w:rPr>
              <w:t>Тема</w:t>
            </w:r>
          </w:p>
        </w:tc>
        <w:tc>
          <w:tcPr>
            <w:tcW w:w="1459" w:type="dxa"/>
            <w:tcBorders/>
            <w:shd w:fill="auto" w:val="clear"/>
            <w:tcMar>
              <w:left w:w="108" w:type="dxa"/>
            </w:tcMar>
          </w:tcPr>
          <w:p>
            <w:pPr>
              <w:pStyle w:val="Normal"/>
              <w:spacing w:lineRule="auto" w:line="360" w:before="0" w:after="0"/>
              <w:jc w:val="center"/>
              <w:rPr>
                <w:rFonts w:ascii="Times New Roman" w:hAnsi="Times New Roman" w:cs="Times New Roman"/>
                <w:sz w:val="28"/>
                <w:szCs w:val="28"/>
                <w:lang w:eastAsia="ru-RU"/>
              </w:rPr>
            </w:pPr>
            <w:r>
              <w:rPr>
                <w:rFonts w:cs="Times New Roman" w:ascii="Times New Roman" w:hAnsi="Times New Roman"/>
                <w:sz w:val="28"/>
                <w:szCs w:val="28"/>
                <w:lang w:eastAsia="ru-RU"/>
              </w:rPr>
              <w:t>Дата</w:t>
            </w:r>
          </w:p>
        </w:tc>
        <w:tc>
          <w:tcPr>
            <w:tcW w:w="1617" w:type="dxa"/>
            <w:tcBorders/>
            <w:shd w:fill="auto" w:val="clear"/>
            <w:tcMar>
              <w:left w:w="108" w:type="dxa"/>
            </w:tcMar>
          </w:tcPr>
          <w:p>
            <w:pPr>
              <w:pStyle w:val="Normal"/>
              <w:spacing w:lineRule="auto" w:line="360" w:before="0" w:after="0"/>
              <w:jc w:val="center"/>
              <w:rPr>
                <w:rFonts w:ascii="Times New Roman" w:hAnsi="Times New Roman" w:cs="Times New Roman"/>
                <w:sz w:val="28"/>
                <w:szCs w:val="28"/>
                <w:lang w:eastAsia="ru-RU"/>
              </w:rPr>
            </w:pPr>
            <w:r>
              <w:rPr>
                <w:rFonts w:cs="Times New Roman" w:ascii="Times New Roman" w:hAnsi="Times New Roman"/>
                <w:sz w:val="28"/>
                <w:szCs w:val="28"/>
                <w:lang w:eastAsia="ru-RU"/>
              </w:rPr>
              <w:t>Количество</w:t>
            </w:r>
          </w:p>
        </w:tc>
      </w:tr>
      <w:tr>
        <w:trPr/>
        <w:tc>
          <w:tcPr>
            <w:tcW w:w="484"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w:t>
            </w:r>
          </w:p>
        </w:tc>
        <w:tc>
          <w:tcPr>
            <w:tcW w:w="6853"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Смешарики на дисках.</w:t>
            </w:r>
          </w:p>
        </w:tc>
        <w:tc>
          <w:tcPr>
            <w:tcW w:w="1459"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05.06.18</w:t>
            </w:r>
          </w:p>
        </w:tc>
        <w:tc>
          <w:tcPr>
            <w:tcW w:w="1617"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w:t>
            </w:r>
          </w:p>
        </w:tc>
      </w:tr>
      <w:tr>
        <w:trPr/>
        <w:tc>
          <w:tcPr>
            <w:tcW w:w="484"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2</w:t>
            </w:r>
          </w:p>
        </w:tc>
        <w:tc>
          <w:tcPr>
            <w:tcW w:w="6853" w:type="dxa"/>
            <w:tcBorders/>
            <w:shd w:fill="auto" w:val="clear"/>
            <w:tcMar>
              <w:left w:w="108" w:type="dxa"/>
            </w:tcMar>
          </w:tcPr>
          <w:p>
            <w:pPr>
              <w:pStyle w:val="Normal"/>
              <w:spacing w:lineRule="auto" w:line="240" w:before="0" w:after="0"/>
              <w:rPr>
                <w:rFonts w:ascii="Arial" w:hAnsi="Arial" w:eastAsia="Times New Roman" w:cs="Arial"/>
                <w:color w:val="000000"/>
                <w:sz w:val="21"/>
                <w:szCs w:val="21"/>
                <w:lang w:eastAsia="ru-RU"/>
              </w:rPr>
            </w:pPr>
            <w:r>
              <w:rPr>
                <w:rFonts w:eastAsia="Times New Roman" w:cs="Times New Roman" w:ascii="Times New Roman" w:hAnsi="Times New Roman"/>
                <w:bCs/>
                <w:color w:val="333333"/>
                <w:sz w:val="28"/>
                <w:szCs w:val="28"/>
                <w:lang w:eastAsia="ru-RU"/>
              </w:rPr>
              <w:t>Корзинка с цветами.</w:t>
            </w:r>
          </w:p>
        </w:tc>
        <w:tc>
          <w:tcPr>
            <w:tcW w:w="1459"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07.06.18</w:t>
            </w:r>
          </w:p>
        </w:tc>
        <w:tc>
          <w:tcPr>
            <w:tcW w:w="1617"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w:t>
            </w:r>
          </w:p>
        </w:tc>
      </w:tr>
      <w:tr>
        <w:trPr/>
        <w:tc>
          <w:tcPr>
            <w:tcW w:w="484"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3</w:t>
            </w:r>
          </w:p>
        </w:tc>
        <w:tc>
          <w:tcPr>
            <w:tcW w:w="6853"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eastAsia="Times New Roman" w:cs="Times New Roman" w:ascii="Times New Roman" w:hAnsi="Times New Roman"/>
                <w:bCs/>
                <w:color w:val="000000"/>
                <w:sz w:val="28"/>
                <w:szCs w:val="28"/>
                <w:lang w:eastAsia="ru-RU"/>
              </w:rPr>
              <w:t>Наша символика.</w:t>
            </w:r>
          </w:p>
        </w:tc>
        <w:tc>
          <w:tcPr>
            <w:tcW w:w="1459"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12.06.18</w:t>
            </w:r>
          </w:p>
        </w:tc>
        <w:tc>
          <w:tcPr>
            <w:tcW w:w="1617"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w:t>
            </w:r>
          </w:p>
        </w:tc>
      </w:tr>
      <w:tr>
        <w:trPr/>
        <w:tc>
          <w:tcPr>
            <w:tcW w:w="484"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4</w:t>
            </w:r>
          </w:p>
        </w:tc>
        <w:tc>
          <w:tcPr>
            <w:tcW w:w="6853"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Церковь.</w:t>
            </w:r>
          </w:p>
        </w:tc>
        <w:tc>
          <w:tcPr>
            <w:tcW w:w="1459"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14.06.18</w:t>
            </w:r>
          </w:p>
        </w:tc>
        <w:tc>
          <w:tcPr>
            <w:tcW w:w="1617"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w:t>
            </w:r>
          </w:p>
        </w:tc>
      </w:tr>
      <w:tr>
        <w:trPr/>
        <w:tc>
          <w:tcPr>
            <w:tcW w:w="484"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5</w:t>
            </w:r>
          </w:p>
        </w:tc>
        <w:tc>
          <w:tcPr>
            <w:tcW w:w="6853"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 xml:space="preserve">Богатырь на коне. </w:t>
            </w:r>
          </w:p>
        </w:tc>
        <w:tc>
          <w:tcPr>
            <w:tcW w:w="1459"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19.06.18</w:t>
            </w:r>
          </w:p>
        </w:tc>
        <w:tc>
          <w:tcPr>
            <w:tcW w:w="1617"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w:t>
            </w:r>
          </w:p>
        </w:tc>
      </w:tr>
      <w:tr>
        <w:trPr/>
        <w:tc>
          <w:tcPr>
            <w:tcW w:w="484"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6.</w:t>
            </w:r>
          </w:p>
        </w:tc>
        <w:tc>
          <w:tcPr>
            <w:tcW w:w="6853"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Рыбка.</w:t>
            </w:r>
          </w:p>
        </w:tc>
        <w:tc>
          <w:tcPr>
            <w:tcW w:w="1459"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21.06.18</w:t>
            </w:r>
          </w:p>
        </w:tc>
        <w:tc>
          <w:tcPr>
            <w:tcW w:w="1617"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w:t>
            </w:r>
          </w:p>
        </w:tc>
      </w:tr>
      <w:tr>
        <w:trPr/>
        <w:tc>
          <w:tcPr>
            <w:tcW w:w="484"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7</w:t>
            </w:r>
          </w:p>
        </w:tc>
        <w:tc>
          <w:tcPr>
            <w:tcW w:w="6853"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Выставка поделок.</w:t>
            </w:r>
          </w:p>
        </w:tc>
        <w:tc>
          <w:tcPr>
            <w:tcW w:w="1459"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26.06.18</w:t>
            </w:r>
          </w:p>
        </w:tc>
        <w:tc>
          <w:tcPr>
            <w:tcW w:w="1617" w:type="dxa"/>
            <w:tcBorders/>
            <w:shd w:fill="auto" w:val="clear"/>
            <w:tcMar>
              <w:left w:w="108" w:type="dxa"/>
            </w:tcMar>
          </w:tcPr>
          <w:p>
            <w:pPr>
              <w:pStyle w:val="Normal"/>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1</w:t>
            </w:r>
          </w:p>
        </w:tc>
      </w:tr>
    </w:tbl>
    <w:p>
      <w:pPr>
        <w:pStyle w:val="Normal"/>
        <w:jc w:val="right"/>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t xml:space="preserve">                                                                                                                                                                                </w:t>
      </w:r>
    </w:p>
    <w:p>
      <w:pPr>
        <w:pStyle w:val="Normal"/>
        <w:rPr>
          <w:rFonts w:ascii="Times New Roman" w:hAnsi="Times New Roman" w:cs="Times New Roman"/>
          <w:b/>
          <w:b/>
          <w:color w:val="000000"/>
          <w:sz w:val="28"/>
          <w:szCs w:val="28"/>
          <w:lang w:eastAsia="ru-RU"/>
        </w:rPr>
      </w:pPr>
      <w:r>
        <w:rPr>
          <w:rFonts w:cs="Times New Roman" w:ascii="Times New Roman" w:hAnsi="Times New Roman"/>
          <w:b/>
          <w:sz w:val="28"/>
          <w:szCs w:val="28"/>
          <w:lang w:eastAsia="ru-RU"/>
        </w:rPr>
        <w:t>Литература</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1.  Артамонова Е. В. Соломка, скорлупка, цветочек – подарки для мам и для дочек: Секреты-самоделки – М.: Изд-во ЭКСМО-Пресс, 2001. – 64 с.</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2. Борисова А.В. Вышивка. Макраме. Филейное вязание: 500 узоров и модных аксессуаров для вашего дома.- М.: РИПОЛ классик, 2005.-320 с.: ил.-(Советы для дома).</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3. Декоративно-прикладное творчество. 5-9 классы: Традиционные народные куклы. Керамика / авт.-сост. О.Я.Воробьева. – Волгоград: Учитель, 2009 – 140 с.: ил.</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4.Дильмон Т. Полный курс женских рукоделий / Пер. М. Авдониной, - М.: Изд-во Эксмо, 2006. – 704 с., ил. – (Книга для всей семьи).</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5. Кузьмина М.А. Азбука плетения. Второе издание. – М.: Легпромбытиздат, 1992. – 320 с.: ил.</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6.Обучение мастерству рукоделия: конспекты занятий по темам: бисер, пэчворк, изготовление игрушек. 5-8 классы \ авт.-сост. Е. А. Гурбина. – Волгоград: Учитель, 2008. -137 с.:ил.</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7. Студия декоративно-прикладного творчества: программы, организация работы, рекомендации \ авт.-сост. Л.В. Горнова и др. – Волгоград? Учитель, 2008 – 250 с.</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8. А.М. Гукасова «Рукоделие в начальных классах», М.Просвещение,1985г,190с.</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9. А.М.Гукасова «Внеклассная работа по труду», М.Просвещение, 1981г, 174с.</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10. Г.И. Перевертень «Самоделки из бумаги», М.Просвещение,1983г,с132.</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11. Г.И. Перевертень «Самоделки из разных материалов»,М.Просвещение,1985г,110с.</w:t>
      </w:r>
    </w:p>
    <w:p>
      <w:pPr>
        <w:pStyle w:val="Normal"/>
        <w:rPr>
          <w:rFonts w:ascii="Times New Roman" w:hAnsi="Times New Roman" w:cs="Times New Roman"/>
          <w:color w:val="000000"/>
          <w:sz w:val="28"/>
          <w:szCs w:val="28"/>
          <w:lang w:eastAsia="ru-RU"/>
        </w:rPr>
      </w:pPr>
      <w:r>
        <w:rPr>
          <w:rFonts w:cs="Times New Roman" w:ascii="Times New Roman" w:hAnsi="Times New Roman"/>
          <w:sz w:val="28"/>
          <w:szCs w:val="28"/>
          <w:lang w:eastAsia="ru-RU"/>
        </w:rPr>
        <w:t>12. Н.Е. Цейтлин «Справочник по трудовому обучению», М.Просвещение,1983г,191с.</w:t>
      </w:r>
    </w:p>
    <w:p>
      <w:pPr>
        <w:pStyle w:val="Normal"/>
        <w:jc w:val="right"/>
        <w:rPr>
          <w:rFonts w:ascii="Times New Roman" w:hAnsi="Times New Roman" w:cs="Times New Roman"/>
          <w:b/>
          <w:b/>
          <w:sz w:val="28"/>
          <w:szCs w:val="28"/>
          <w:lang w:eastAsia="ru-RU"/>
        </w:rPr>
      </w:pPr>
      <w:r>
        <w:rPr>
          <w:rFonts w:cs="Times New Roman" w:ascii="Times New Roman" w:hAnsi="Times New Roman"/>
          <w:b/>
          <w:sz w:val="28"/>
          <w:szCs w:val="28"/>
          <w:lang w:eastAsia="ru-RU"/>
        </w:rPr>
        <w:t>Приложение.</w:t>
      </w:r>
    </w:p>
    <w:p>
      <w:pPr>
        <w:pStyle w:val="Normal"/>
        <w:rPr>
          <w:rFonts w:ascii="Times New Roman" w:hAnsi="Times New Roman" w:cs="Times New Roman"/>
          <w:b/>
          <w:b/>
          <w:i/>
          <w:i/>
          <w:sz w:val="28"/>
          <w:szCs w:val="28"/>
          <w:lang w:eastAsia="ru-RU"/>
        </w:rPr>
      </w:pPr>
      <w:r>
        <w:rPr>
          <w:rFonts w:cs="Times New Roman" w:ascii="Times New Roman" w:hAnsi="Times New Roman"/>
          <w:b/>
          <w:i/>
          <w:sz w:val="28"/>
          <w:szCs w:val="28"/>
          <w:lang w:eastAsia="ru-RU"/>
        </w:rPr>
        <w:t>1.Смешарики на дисках.</w:t>
      </w:r>
    </w:p>
    <w:p>
      <w:pPr>
        <w:pStyle w:val="Normal"/>
        <w:spacing w:lineRule="auto" w:line="240" w:before="0" w:after="0"/>
        <w:rPr>
          <w:rFonts w:ascii="Arial" w:hAnsi="Arial" w:eastAsia="Times New Roman" w:cs="Arial"/>
          <w:color w:val="000000"/>
          <w:sz w:val="28"/>
          <w:szCs w:val="28"/>
          <w:lang w:eastAsia="ru-RU"/>
        </w:rPr>
      </w:pPr>
      <w:r>
        <w:rPr>
          <w:rFonts w:eastAsia="Times New Roman" w:cs="Times New Roman" w:ascii="Times New Roman" w:hAnsi="Times New Roman"/>
          <w:bCs/>
          <w:color w:val="000000"/>
          <w:sz w:val="28"/>
          <w:szCs w:val="28"/>
          <w:lang w:eastAsia="ru-RU"/>
        </w:rPr>
        <w:t>Материалы: цветная бумага картон, клей, пластилин, старые диски.</w:t>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jc w:val="center"/>
        <w:rPr>
          <w:rFonts w:ascii="Times New Roman" w:hAnsi="Times New Roman" w:cs="Times New Roman"/>
          <w:sz w:val="28"/>
          <w:szCs w:val="28"/>
          <w:lang w:eastAsia="ru-RU"/>
        </w:rPr>
      </w:pPr>
      <w:r>
        <w:rPr/>
        <w:drawing>
          <wp:inline distT="0" distB="0" distL="0" distR="9525">
            <wp:extent cx="1990725" cy="2038350"/>
            <wp:effectExtent l="0" t="0" r="0" b="0"/>
            <wp:docPr id="2" name="Рисунок 47" descr="hello_html_m7102c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7" descr="hello_html_m7102c631.jpg"/>
                    <pic:cNvPicPr>
                      <a:picLocks noChangeAspect="1" noChangeArrowheads="1"/>
                    </pic:cNvPicPr>
                  </pic:nvPicPr>
                  <pic:blipFill>
                    <a:blip r:embed="rId3"/>
                    <a:stretch>
                      <a:fillRect/>
                    </a:stretch>
                  </pic:blipFill>
                  <pic:spPr bwMode="auto">
                    <a:xfrm>
                      <a:off x="0" y="0"/>
                      <a:ext cx="1990725" cy="2038350"/>
                    </a:xfrm>
                    <a:prstGeom prst="rect">
                      <a:avLst/>
                    </a:prstGeom>
                  </pic:spPr>
                </pic:pic>
              </a:graphicData>
            </a:graphic>
          </wp:inline>
        </w:drawing>
      </w:r>
      <w:r>
        <w:rPr/>
        <w:drawing>
          <wp:inline distT="0" distB="0" distL="0" distR="0">
            <wp:extent cx="1924050" cy="2038350"/>
            <wp:effectExtent l="0" t="0" r="0" b="0"/>
            <wp:docPr id="3" name="Рисунок 48" descr="hello_html_3173a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8" descr="hello_html_3173a5f2.jpg"/>
                    <pic:cNvPicPr>
                      <a:picLocks noChangeAspect="1" noChangeArrowheads="1"/>
                    </pic:cNvPicPr>
                  </pic:nvPicPr>
                  <pic:blipFill>
                    <a:blip r:embed="rId4"/>
                    <a:stretch>
                      <a:fillRect/>
                    </a:stretch>
                  </pic:blipFill>
                  <pic:spPr bwMode="auto">
                    <a:xfrm>
                      <a:off x="0" y="0"/>
                      <a:ext cx="1924050" cy="2038350"/>
                    </a:xfrm>
                    <a:prstGeom prst="rect">
                      <a:avLst/>
                    </a:prstGeom>
                  </pic:spPr>
                </pic:pic>
              </a:graphicData>
            </a:graphic>
          </wp:inline>
        </w:drawing>
      </w:r>
      <w:r>
        <w:rPr/>
        <w:drawing>
          <wp:inline distT="0" distB="0" distL="0" distR="9525">
            <wp:extent cx="1838325" cy="2038350"/>
            <wp:effectExtent l="0" t="0" r="0" b="0"/>
            <wp:docPr id="4" name="Рисунок 49" descr="hello_html_66794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9" descr="hello_html_667944da.jpg"/>
                    <pic:cNvPicPr>
                      <a:picLocks noChangeAspect="1" noChangeArrowheads="1"/>
                    </pic:cNvPicPr>
                  </pic:nvPicPr>
                  <pic:blipFill>
                    <a:blip r:embed="rId5"/>
                    <a:stretch>
                      <a:fillRect/>
                    </a:stretch>
                  </pic:blipFill>
                  <pic:spPr bwMode="auto">
                    <a:xfrm>
                      <a:off x="0" y="0"/>
                      <a:ext cx="1838325" cy="2038350"/>
                    </a:xfrm>
                    <a:prstGeom prst="rect">
                      <a:avLst/>
                    </a:prstGeom>
                  </pic:spPr>
                </pic:pic>
              </a:graphicData>
            </a:graphic>
          </wp:inline>
        </w:drawing>
      </w:r>
    </w:p>
    <w:p>
      <w:pPr>
        <w:pStyle w:val="Normal"/>
        <w:rPr>
          <w:rFonts w:ascii="Times New Roman" w:hAnsi="Times New Roman" w:eastAsia="Times New Roman" w:cs="Times New Roman"/>
          <w:b/>
          <w:b/>
          <w:bCs/>
          <w:i/>
          <w:i/>
          <w:color w:val="000000"/>
          <w:sz w:val="28"/>
          <w:szCs w:val="28"/>
          <w:lang w:eastAsia="ru-RU"/>
        </w:rPr>
      </w:pPr>
      <w:r>
        <w:rPr>
          <w:rFonts w:eastAsia="Times New Roman" w:cs="Times New Roman" w:ascii="Times New Roman" w:hAnsi="Times New Roman"/>
          <w:b/>
          <w:bCs/>
          <w:i/>
          <w:color w:val="333333"/>
          <w:sz w:val="28"/>
          <w:szCs w:val="28"/>
          <w:lang w:eastAsia="ru-RU"/>
        </w:rPr>
        <w:t>2.Корзинка с цветами.</w:t>
      </w:r>
    </w:p>
    <w:p>
      <w:pPr>
        <w:pStyle w:val="Normal"/>
        <w:spacing w:lineRule="auto" w:line="240" w:before="0" w:after="0"/>
        <w:rPr>
          <w:rFonts w:ascii="Arial" w:hAnsi="Arial" w:eastAsia="Times New Roman" w:cs="Arial"/>
          <w:color w:val="000000"/>
          <w:sz w:val="21"/>
          <w:szCs w:val="21"/>
          <w:lang w:eastAsia="ru-RU"/>
        </w:rPr>
      </w:pPr>
      <w:r>
        <w:rPr>
          <w:rFonts w:eastAsia="Times New Roman" w:cs="Times New Roman" w:ascii="Times New Roman" w:hAnsi="Times New Roman"/>
          <w:bCs/>
          <w:color w:val="000000"/>
          <w:sz w:val="28"/>
          <w:szCs w:val="28"/>
          <w:lang w:eastAsia="ru-RU"/>
        </w:rPr>
        <w:t>Материалы:</w:t>
      </w:r>
      <w:r>
        <w:rPr>
          <w:rFonts w:eastAsia="Times New Roman" w:cs="Times New Roman" w:ascii="Times New Roman" w:hAnsi="Times New Roman"/>
          <w:b/>
          <w:bCs/>
          <w:color w:val="000000"/>
          <w:sz w:val="24"/>
          <w:szCs w:val="24"/>
          <w:lang w:eastAsia="ru-RU"/>
        </w:rPr>
        <w:t xml:space="preserve"> </w:t>
      </w:r>
      <w:r>
        <w:rPr>
          <w:rFonts w:eastAsia="Times New Roman" w:cs="Times New Roman" w:ascii="Times New Roman" w:hAnsi="Times New Roman"/>
          <w:bCs/>
          <w:color w:val="000000"/>
          <w:sz w:val="28"/>
          <w:szCs w:val="28"/>
          <w:lang w:eastAsia="ru-RU"/>
        </w:rPr>
        <w:t>гофрированная бумага, чупа-чупсы.</w:t>
      </w:r>
    </w:p>
    <w:p>
      <w:pPr>
        <w:pStyle w:val="Normal"/>
        <w:rPr>
          <w:rFonts w:ascii="Arial" w:hAnsi="Arial" w:eastAsia="Times New Roman" w:cs="Arial"/>
          <w:color w:val="000000"/>
          <w:sz w:val="28"/>
          <w:szCs w:val="28"/>
          <w:lang w:eastAsia="ru-RU"/>
        </w:rPr>
      </w:pPr>
      <w:r>
        <w:rPr>
          <w:rFonts w:eastAsia="Times New Roman" w:cs="Arial" w:ascii="Arial" w:hAnsi="Arial"/>
          <w:color w:val="000000"/>
          <w:sz w:val="28"/>
          <w:szCs w:val="28"/>
          <w:lang w:eastAsia="ru-RU"/>
        </w:rPr>
      </w:r>
    </w:p>
    <w:p>
      <w:pPr>
        <w:pStyle w:val="Normal"/>
        <w:jc w:val="center"/>
        <w:rPr/>
      </w:pPr>
      <w:r>
        <w:rPr/>
        <w:drawing>
          <wp:inline distT="0" distB="0" distL="0" distR="0">
            <wp:extent cx="3350260" cy="2667000"/>
            <wp:effectExtent l="0" t="0" r="0" b="0"/>
            <wp:docPr id="5" name="Рисунок 50" descr="hello_html_4228f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0" descr="hello_html_4228fe1f.jpg"/>
                    <pic:cNvPicPr>
                      <a:picLocks noChangeAspect="1" noChangeArrowheads="1"/>
                    </pic:cNvPicPr>
                  </pic:nvPicPr>
                  <pic:blipFill>
                    <a:blip r:embed="rId6"/>
                    <a:stretch>
                      <a:fillRect/>
                    </a:stretch>
                  </pic:blipFill>
                  <pic:spPr bwMode="auto">
                    <a:xfrm>
                      <a:off x="0" y="0"/>
                      <a:ext cx="3350260" cy="2667000"/>
                    </a:xfrm>
                    <a:prstGeom prst="rect">
                      <a:avLst/>
                    </a:prstGeom>
                  </pic:spPr>
                </pic:pic>
              </a:graphicData>
            </a:graphic>
          </wp:inline>
        </w:drawing>
      </w:r>
    </w:p>
    <w:p>
      <w:pPr>
        <w:pStyle w:val="Normal"/>
        <w:rPr/>
      </w:pPr>
      <w:r>
        <w:rPr>
          <w:rFonts w:eastAsia="Times New Roman" w:cs="Times New Roman" w:ascii="Times New Roman" w:hAnsi="Times New Roman"/>
          <w:b/>
          <w:bCs/>
          <w:i/>
          <w:color w:val="000000"/>
          <w:sz w:val="28"/>
          <w:szCs w:val="28"/>
          <w:lang w:eastAsia="ru-RU"/>
        </w:rPr>
        <w:t>3. Наша символика.</w:t>
      </w:r>
    </w:p>
    <w:p>
      <w:pPr>
        <w:pStyle w:val="Normal"/>
        <w:rPr>
          <w:rFonts w:ascii="Times New Roman" w:hAnsi="Times New Roman" w:eastAsia="Times New Roman" w:cs="Times New Roman"/>
          <w:bCs/>
          <w:color w:val="000000"/>
          <w:sz w:val="28"/>
          <w:szCs w:val="28"/>
          <w:lang w:eastAsia="ru-RU"/>
        </w:rPr>
      </w:pPr>
      <w:r>
        <w:rPr>
          <w:rFonts w:eastAsia="Times New Roman" w:cs="Times New Roman" w:ascii="Times New Roman" w:hAnsi="Times New Roman"/>
          <w:bCs/>
          <w:color w:val="000000"/>
          <w:sz w:val="28"/>
          <w:szCs w:val="28"/>
          <w:lang w:eastAsia="ru-RU"/>
        </w:rPr>
        <w:t>Материалы:</w:t>
      </w:r>
      <w:r>
        <w:rPr>
          <w:rFonts w:eastAsia="Times New Roman" w:cs="Times New Roman" w:ascii="Times New Roman" w:hAnsi="Times New Roman"/>
          <w:b/>
          <w:bCs/>
          <w:color w:val="000000"/>
          <w:sz w:val="24"/>
          <w:szCs w:val="24"/>
          <w:lang w:eastAsia="ru-RU"/>
        </w:rPr>
        <w:t xml:space="preserve"> </w:t>
      </w:r>
      <w:r>
        <w:rPr>
          <w:rFonts w:eastAsia="Times New Roman" w:cs="Times New Roman" w:ascii="Times New Roman" w:hAnsi="Times New Roman"/>
          <w:bCs/>
          <w:color w:val="000000"/>
          <w:sz w:val="28"/>
          <w:szCs w:val="28"/>
          <w:lang w:eastAsia="ru-RU"/>
        </w:rPr>
        <w:t>салфетки, клей.</w:t>
      </w:r>
    </w:p>
    <w:p>
      <w:pPr>
        <w:pStyle w:val="Normal"/>
        <w:jc w:val="center"/>
        <w:rPr>
          <w:rFonts w:ascii="Times New Roman" w:hAnsi="Times New Roman" w:cs="Times New Roman"/>
          <w:sz w:val="28"/>
          <w:szCs w:val="28"/>
          <w:lang w:eastAsia="ru-RU"/>
        </w:rPr>
      </w:pPr>
      <w:r>
        <w:rPr/>
        <w:drawing>
          <wp:inline distT="0" distB="9525" distL="0" distR="0">
            <wp:extent cx="2762250" cy="2486025"/>
            <wp:effectExtent l="0" t="0" r="0" b="0"/>
            <wp:docPr id="6" name="Рисунок 30" descr="hello_html_6ff43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0" descr="hello_html_6ff439f0.jpg"/>
                    <pic:cNvPicPr>
                      <a:picLocks noChangeAspect="1" noChangeArrowheads="1"/>
                    </pic:cNvPicPr>
                  </pic:nvPicPr>
                  <pic:blipFill>
                    <a:blip r:embed="rId7"/>
                    <a:stretch>
                      <a:fillRect/>
                    </a:stretch>
                  </pic:blipFill>
                  <pic:spPr bwMode="auto">
                    <a:xfrm>
                      <a:off x="0" y="0"/>
                      <a:ext cx="2762250" cy="2486025"/>
                    </a:xfrm>
                    <a:prstGeom prst="rect">
                      <a:avLst/>
                    </a:prstGeom>
                  </pic:spPr>
                </pic:pic>
              </a:graphicData>
            </a:graphic>
          </wp:inline>
        </w:drawing>
      </w:r>
      <w:r>
        <w:rPr/>
        <w:drawing>
          <wp:inline distT="0" distB="0" distL="0" distR="9525">
            <wp:extent cx="3000375" cy="2495550"/>
            <wp:effectExtent l="0" t="0" r="0" b="0"/>
            <wp:docPr id="7" name="Рисунок 31" descr="hello_html_76c9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1" descr="hello_html_76c97279.jpg"/>
                    <pic:cNvPicPr>
                      <a:picLocks noChangeAspect="1" noChangeArrowheads="1"/>
                    </pic:cNvPicPr>
                  </pic:nvPicPr>
                  <pic:blipFill>
                    <a:blip r:embed="rId8"/>
                    <a:stretch>
                      <a:fillRect/>
                    </a:stretch>
                  </pic:blipFill>
                  <pic:spPr bwMode="auto">
                    <a:xfrm>
                      <a:off x="0" y="0"/>
                      <a:ext cx="3000375" cy="2495550"/>
                    </a:xfrm>
                    <a:prstGeom prst="rect">
                      <a:avLst/>
                    </a:prstGeom>
                  </pic:spPr>
                </pic:pic>
              </a:graphicData>
            </a:graphic>
          </wp:inline>
        </w:drawing>
      </w:r>
    </w:p>
    <w:p>
      <w:pPr>
        <w:pStyle w:val="Normal"/>
        <w:rPr>
          <w:rFonts w:ascii="Times New Roman" w:hAnsi="Times New Roman" w:eastAsia="Times New Roman" w:cs="Times New Roman"/>
          <w:b/>
          <w:b/>
          <w:bCs/>
          <w:i/>
          <w:i/>
          <w:color w:val="000000"/>
          <w:sz w:val="24"/>
          <w:szCs w:val="24"/>
          <w:lang w:eastAsia="ru-RU"/>
        </w:rPr>
      </w:pPr>
      <w:r>
        <w:rPr>
          <w:rFonts w:cs="Times New Roman" w:ascii="Times New Roman" w:hAnsi="Times New Roman"/>
          <w:b/>
          <w:i/>
          <w:sz w:val="28"/>
          <w:szCs w:val="28"/>
          <w:lang w:eastAsia="ru-RU"/>
        </w:rPr>
        <w:t>4. Церковь.</w:t>
      </w:r>
    </w:p>
    <w:p>
      <w:pPr>
        <w:pStyle w:val="Normal"/>
        <w:rPr>
          <w:rFonts w:ascii="Times New Roman" w:hAnsi="Times New Roman" w:cs="Times New Roman"/>
          <w:sz w:val="28"/>
          <w:szCs w:val="28"/>
          <w:lang w:eastAsia="ru-RU"/>
        </w:rPr>
      </w:pPr>
      <w:r>
        <w:rPr>
          <w:rFonts w:eastAsia="Times New Roman" w:cs="Times New Roman" w:ascii="Times New Roman" w:hAnsi="Times New Roman"/>
          <w:bCs/>
          <w:color w:val="000000"/>
          <w:sz w:val="28"/>
          <w:szCs w:val="28"/>
          <w:lang w:eastAsia="ru-RU"/>
        </w:rPr>
        <w:t>Материалы: дощечка, краски.</w:t>
      </w:r>
    </w:p>
    <w:p>
      <w:pPr>
        <w:pStyle w:val="Normal"/>
        <w:jc w:val="center"/>
        <w:rPr>
          <w:rFonts w:ascii="Times New Roman" w:hAnsi="Times New Roman" w:cs="Times New Roman"/>
          <w:sz w:val="28"/>
          <w:szCs w:val="28"/>
          <w:lang w:eastAsia="ru-RU"/>
        </w:rPr>
      </w:pPr>
      <w:r>
        <w:rPr/>
        <w:drawing>
          <wp:inline distT="0" distB="9525" distL="0" distR="0">
            <wp:extent cx="2724150" cy="2943225"/>
            <wp:effectExtent l="0" t="0" r="0" b="0"/>
            <wp:docPr id="8" name="Рисунок 51" descr="F:\умелые руки фото\SAM_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1" descr="F:\умелые руки фото\SAM_8230.JPG"/>
                    <pic:cNvPicPr>
                      <a:picLocks noChangeAspect="1" noChangeArrowheads="1"/>
                    </pic:cNvPicPr>
                  </pic:nvPicPr>
                  <pic:blipFill>
                    <a:blip r:embed="rId9"/>
                    <a:srcRect l="7433" t="40319" r="79703" b="31850"/>
                    <a:stretch>
                      <a:fillRect/>
                    </a:stretch>
                  </pic:blipFill>
                  <pic:spPr bwMode="auto">
                    <a:xfrm>
                      <a:off x="0" y="0"/>
                      <a:ext cx="2724150" cy="2943225"/>
                    </a:xfrm>
                    <a:prstGeom prst="rect">
                      <a:avLst/>
                    </a:prstGeom>
                  </pic:spPr>
                </pic:pic>
              </a:graphicData>
            </a:graphic>
          </wp:inline>
        </w:drawing>
      </w:r>
      <w:r>
        <w:rPr/>
        <w:drawing>
          <wp:inline distT="0" distB="9525" distL="0" distR="0">
            <wp:extent cx="2962275" cy="2943225"/>
            <wp:effectExtent l="0" t="0" r="0" b="0"/>
            <wp:docPr id="9" name="Рисунок 52" descr="F:\умелые руки фото\SAM_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2" descr="F:\умелые руки фото\SAM_8230.JPG"/>
                    <pic:cNvPicPr>
                      <a:picLocks noChangeAspect="1" noChangeArrowheads="1"/>
                    </pic:cNvPicPr>
                  </pic:nvPicPr>
                  <pic:blipFill>
                    <a:blip r:embed="rId10"/>
                    <a:srcRect l="70132" t="48577" r="7322" b="19921"/>
                    <a:stretch>
                      <a:fillRect/>
                    </a:stretch>
                  </pic:blipFill>
                  <pic:spPr bwMode="auto">
                    <a:xfrm>
                      <a:off x="0" y="0"/>
                      <a:ext cx="2962275" cy="2943225"/>
                    </a:xfrm>
                    <a:prstGeom prst="rect">
                      <a:avLst/>
                    </a:prstGeom>
                  </pic:spPr>
                </pic:pic>
              </a:graphicData>
            </a:graphic>
          </wp:inline>
        </w:drawing>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rPr>
          <w:rFonts w:ascii="Times New Roman" w:hAnsi="Times New Roman" w:cs="Times New Roman"/>
          <w:b/>
          <w:b/>
          <w:i/>
          <w:i/>
          <w:sz w:val="28"/>
          <w:szCs w:val="28"/>
          <w:lang w:eastAsia="ru-RU"/>
        </w:rPr>
      </w:pPr>
      <w:r>
        <w:rPr>
          <w:rFonts w:cs="Times New Roman" w:ascii="Times New Roman" w:hAnsi="Times New Roman"/>
          <w:b/>
          <w:i/>
          <w:sz w:val="28"/>
          <w:szCs w:val="28"/>
          <w:lang w:eastAsia="ru-RU"/>
        </w:rPr>
        <w:t xml:space="preserve">5. Богатырь на коне. </w:t>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t>Материалы: пластилин, лист бумаги А 4.</w:t>
      </w:r>
    </w:p>
    <w:p>
      <w:pPr>
        <w:pStyle w:val="Normal"/>
        <w:jc w:val="center"/>
        <w:rPr>
          <w:rFonts w:ascii="Times New Roman" w:hAnsi="Times New Roman" w:cs="Times New Roman"/>
          <w:sz w:val="28"/>
          <w:szCs w:val="28"/>
          <w:lang w:eastAsia="ru-RU"/>
        </w:rPr>
      </w:pPr>
      <w:r>
        <w:rPr/>
        <w:drawing>
          <wp:inline distT="0" distB="0" distL="0" distR="9525">
            <wp:extent cx="3000375" cy="3619500"/>
            <wp:effectExtent l="0" t="0" r="0" b="0"/>
            <wp:docPr id="10" name="Рисунок 54" descr="F:\умелые руки фото\SAM_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4" descr="F:\умелые руки фото\SAM_8236.JPG"/>
                    <pic:cNvPicPr>
                      <a:picLocks noChangeAspect="1" noChangeArrowheads="1"/>
                    </pic:cNvPicPr>
                  </pic:nvPicPr>
                  <pic:blipFill>
                    <a:blip r:embed="rId11"/>
                    <a:srcRect l="40497" t="44435" r="29035" b="19433"/>
                    <a:stretch>
                      <a:fillRect/>
                    </a:stretch>
                  </pic:blipFill>
                  <pic:spPr bwMode="auto">
                    <a:xfrm>
                      <a:off x="0" y="0"/>
                      <a:ext cx="3000375" cy="3619500"/>
                    </a:xfrm>
                    <a:prstGeom prst="rect">
                      <a:avLst/>
                    </a:prstGeom>
                  </pic:spPr>
                </pic:pic>
              </a:graphicData>
            </a:graphic>
          </wp:inline>
        </w:drawing>
      </w:r>
    </w:p>
    <w:p>
      <w:pPr>
        <w:pStyle w:val="Normal"/>
        <w:jc w:val="center"/>
        <w:rPr>
          <w:rFonts w:ascii="Times New Roman" w:hAnsi="Times New Roman" w:cs="Times New Roman"/>
          <w:b/>
          <w:b/>
          <w:i/>
          <w:i/>
          <w:sz w:val="28"/>
          <w:szCs w:val="28"/>
          <w:lang w:eastAsia="ru-RU"/>
        </w:rPr>
      </w:pPr>
      <w:r>
        <w:rPr>
          <w:rFonts w:cs="Times New Roman" w:ascii="Times New Roman" w:hAnsi="Times New Roman"/>
          <w:b/>
          <w:i/>
          <w:sz w:val="28"/>
          <w:szCs w:val="28"/>
          <w:lang w:eastAsia="ru-RU"/>
        </w:rPr>
      </w:r>
    </w:p>
    <w:p>
      <w:pPr>
        <w:pStyle w:val="Normal"/>
        <w:rPr>
          <w:rFonts w:ascii="Times New Roman" w:hAnsi="Times New Roman" w:cs="Times New Roman"/>
          <w:b/>
          <w:b/>
          <w:i/>
          <w:i/>
          <w:sz w:val="28"/>
          <w:szCs w:val="28"/>
          <w:lang w:eastAsia="ru-RU"/>
        </w:rPr>
      </w:pPr>
      <w:r>
        <w:rPr>
          <w:rFonts w:cs="Times New Roman" w:ascii="Times New Roman" w:hAnsi="Times New Roman"/>
          <w:b/>
          <w:i/>
          <w:sz w:val="28"/>
          <w:szCs w:val="28"/>
          <w:lang w:eastAsia="ru-RU"/>
        </w:rPr>
        <w:t>6. Рыбка.</w:t>
      </w:r>
    </w:p>
    <w:p>
      <w:pPr>
        <w:pStyle w:val="Normal"/>
        <w:rPr>
          <w:rFonts w:ascii="Times New Roman" w:hAnsi="Times New Roman" w:cs="Times New Roman"/>
          <w:sz w:val="28"/>
          <w:szCs w:val="28"/>
          <w:lang w:eastAsia="ru-RU"/>
        </w:rPr>
      </w:pPr>
      <w:r>
        <w:rPr>
          <w:rFonts w:eastAsia="Times New Roman" w:cs="Times New Roman" w:ascii="Times New Roman" w:hAnsi="Times New Roman"/>
          <w:bCs/>
          <w:color w:val="000000"/>
          <w:sz w:val="28"/>
          <w:szCs w:val="28"/>
          <w:lang w:eastAsia="ru-RU"/>
        </w:rPr>
        <w:t>Материалы: кожа, лист бумаги, клей.</w:t>
      </w:r>
    </w:p>
    <w:p>
      <w:pPr>
        <w:pStyle w:val="Normal"/>
        <w:jc w:val="center"/>
        <w:rPr>
          <w:rFonts w:ascii="Times New Roman" w:hAnsi="Times New Roman" w:cs="Times New Roman"/>
          <w:sz w:val="28"/>
          <w:szCs w:val="28"/>
          <w:lang w:eastAsia="ru-RU"/>
        </w:rPr>
      </w:pPr>
      <w:r>
        <w:rPr/>
        <w:drawing>
          <wp:inline distT="0" distB="9525" distL="0" distR="0">
            <wp:extent cx="3695700" cy="2771775"/>
            <wp:effectExtent l="0" t="0" r="0" b="0"/>
            <wp:docPr id="11" name="Рисунок 34" descr="F:\умелые руки фото\SAM_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4" descr="F:\умелые руки фото\SAM_8232.JPG"/>
                    <pic:cNvPicPr>
                      <a:picLocks noChangeAspect="1" noChangeArrowheads="1"/>
                    </pic:cNvPicPr>
                  </pic:nvPicPr>
                  <pic:blipFill>
                    <a:blip r:embed="rId12"/>
                    <a:srcRect l="68563" t="40895" r="19237" b="47667"/>
                    <a:stretch>
                      <a:fillRect/>
                    </a:stretch>
                  </pic:blipFill>
                  <pic:spPr bwMode="auto">
                    <a:xfrm>
                      <a:off x="0" y="0"/>
                      <a:ext cx="3695700" cy="2771775"/>
                    </a:xfrm>
                    <a:prstGeom prst="rect">
                      <a:avLst/>
                    </a:prstGeom>
                  </pic:spPr>
                </pic:pic>
              </a:graphicData>
            </a:graphic>
          </wp:inline>
        </w:drawing>
      </w:r>
    </w:p>
    <w:p>
      <w:pPr>
        <w:pStyle w:val="Normal"/>
        <w:rPr>
          <w:rFonts w:ascii="Times New Roman" w:hAnsi="Times New Roman" w:cs="Times New Roman"/>
          <w:b/>
          <w:b/>
          <w:i/>
          <w:i/>
          <w:sz w:val="28"/>
          <w:szCs w:val="28"/>
          <w:lang w:eastAsia="ru-RU"/>
        </w:rPr>
      </w:pPr>
      <w:r>
        <w:rPr>
          <w:rFonts w:cs="Times New Roman" w:ascii="Times New Roman" w:hAnsi="Times New Roman"/>
          <w:b/>
          <w:i/>
          <w:sz w:val="28"/>
          <w:szCs w:val="28"/>
          <w:lang w:eastAsia="ru-RU"/>
        </w:rPr>
        <w:t>7. Выставка поделок.</w:t>
      </w:r>
    </w:p>
    <w:p>
      <w:pPr>
        <w:pStyle w:val="Normal"/>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p>
      <w:pPr>
        <w:pStyle w:val="Normal"/>
        <w:spacing w:lineRule="auto" w:line="240" w:before="0" w:after="0"/>
        <w:rPr>
          <w:rFonts w:ascii="Times New Roman" w:hAnsi="Times New Roman" w:eastAsia="Times New Roman" w:cs="Times New Roman"/>
          <w:b/>
          <w:b/>
          <w:bCs/>
          <w:color w:val="000000"/>
          <w:sz w:val="32"/>
          <w:szCs w:val="32"/>
          <w:lang w:eastAsia="ru-RU"/>
        </w:rPr>
      </w:pPr>
      <w:r>
        <w:rPr>
          <w:rFonts w:eastAsia="Times New Roman" w:cs="Times New Roman" w:ascii="Times New Roman" w:hAnsi="Times New Roman"/>
          <w:b/>
          <w:bCs/>
          <w:color w:val="000000"/>
          <w:sz w:val="32"/>
          <w:szCs w:val="32"/>
          <w:lang w:eastAsia="ru-RU"/>
        </w:rPr>
      </w:r>
    </w:p>
    <w:p>
      <w:pPr>
        <w:pStyle w:val="Normal"/>
        <w:spacing w:lineRule="auto" w:line="240" w:before="0" w:after="0"/>
        <w:jc w:val="center"/>
        <w:rPr>
          <w:rFonts w:ascii="Times New Roman" w:hAnsi="Times New Roman" w:eastAsia="Times New Roman" w:cs="Times New Roman"/>
          <w:b/>
          <w:b/>
          <w:bCs/>
          <w:color w:val="000000"/>
          <w:sz w:val="32"/>
          <w:szCs w:val="32"/>
          <w:lang w:eastAsia="ru-RU"/>
        </w:rPr>
      </w:pPr>
      <w:r>
        <w:rPr>
          <w:rFonts w:eastAsia="Times New Roman" w:cs="Times New Roman" w:ascii="Times New Roman" w:hAnsi="Times New Roman"/>
          <w:b/>
          <w:bCs/>
          <w:color w:val="000000"/>
          <w:sz w:val="32"/>
          <w:szCs w:val="32"/>
          <w:lang w:eastAsia="ru-RU"/>
        </w:rPr>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32"/>
          <w:szCs w:val="32"/>
          <w:lang w:eastAsia="ru-RU"/>
        </w:rPr>
        <w:t>Календарно-тематический план</w:t>
      </w:r>
    </w:p>
    <w:p>
      <w:pPr>
        <w:pStyle w:val="Normal"/>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b/>
          <w:bCs/>
          <w:color w:val="000000"/>
          <w:sz w:val="24"/>
          <w:szCs w:val="24"/>
          <w:lang w:eastAsia="ru-RU"/>
        </w:rPr>
        <w:t>Коллективное панно « Бабочки»</w:t>
      </w:r>
    </w:p>
    <w:p>
      <w:pPr>
        <w:pStyle w:val="Normal"/>
        <w:spacing w:lineRule="auto" w:line="240" w:before="0" w:after="0"/>
        <w:jc w:val="center"/>
        <w:rPr>
          <w:rFonts w:ascii="Arial" w:hAnsi="Arial" w:eastAsia="Times New Roman" w:cs="Arial"/>
          <w:color w:val="000000"/>
          <w:sz w:val="21"/>
          <w:szCs w:val="21"/>
          <w:lang w:eastAsia="ru-RU"/>
        </w:rPr>
      </w:pPr>
      <w:r>
        <w:rPr/>
        <w:drawing>
          <wp:inline distT="0" distB="0" distL="0" distR="9525">
            <wp:extent cx="3019425" cy="2019300"/>
            <wp:effectExtent l="0" t="0" r="0" b="0"/>
            <wp:docPr id="12" name="Рисунок 1" descr="hello_html_2038f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descr="hello_html_2038f3bb.jpg"/>
                    <pic:cNvPicPr>
                      <a:picLocks noChangeAspect="1" noChangeArrowheads="1"/>
                    </pic:cNvPicPr>
                  </pic:nvPicPr>
                  <pic:blipFill>
                    <a:blip r:embed="rId13"/>
                    <a:stretch>
                      <a:fillRect/>
                    </a:stretch>
                  </pic:blipFill>
                  <pic:spPr bwMode="auto">
                    <a:xfrm>
                      <a:off x="0" y="0"/>
                      <a:ext cx="3019425" cy="2019300"/>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Скотч, ножницы, старые журналы</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03.06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дружбы на страничке</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«Ответственности, Самоопределения и Вежливости»</w:t>
      </w:r>
    </w:p>
    <w:p>
      <w:pPr>
        <w:pStyle w:val="Normal"/>
        <w:spacing w:lineRule="auto" w:line="240" w:before="0" w:after="0"/>
        <w:jc w:val="center"/>
        <w:rPr/>
      </w:pPr>
      <w:r>
        <w:rPr/>
        <w:drawing>
          <wp:inline distT="0" distB="9525" distL="0" distR="0">
            <wp:extent cx="2933700" cy="2200275"/>
            <wp:effectExtent l="0" t="0" r="0" b="0"/>
            <wp:docPr id="13" name="Рисунок 2" descr="hello_html_m3543f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descr="hello_html_m3543fa58.jpg"/>
                    <pic:cNvPicPr>
                      <a:picLocks noChangeAspect="1" noChangeArrowheads="1"/>
                    </pic:cNvPicPr>
                  </pic:nvPicPr>
                  <pic:blipFill>
                    <a:blip r:embed="rId14"/>
                    <a:stretch>
                      <a:fillRect/>
                    </a:stretch>
                  </pic:blipFill>
                  <pic:spPr bwMode="auto">
                    <a:xfrm>
                      <a:off x="0" y="0"/>
                      <a:ext cx="2933700" cy="2200275"/>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Нитки, ткань иголки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04.06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солнечных зайчиков</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Поделки из прищепок</w:t>
      </w:r>
    </w:p>
    <w:p>
      <w:pPr>
        <w:pStyle w:val="Normal"/>
        <w:spacing w:lineRule="auto" w:line="240" w:before="0" w:after="0"/>
        <w:rPr>
          <w:rFonts w:ascii="Arial" w:hAnsi="Arial" w:eastAsia="Times New Roman" w:cs="Arial"/>
          <w:color w:val="000000"/>
          <w:sz w:val="21"/>
          <w:szCs w:val="21"/>
          <w:lang w:eastAsia="ru-RU"/>
        </w:rPr>
      </w:pPr>
      <w:r>
        <w:rPr/>
        <w:drawing>
          <wp:inline distT="0" distB="9525" distL="0" distR="0">
            <wp:extent cx="1562100" cy="1476375"/>
            <wp:effectExtent l="0" t="0" r="0" b="0"/>
            <wp:docPr id="14" name="Рисунок 3" descr="hello_html_m720a5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descr="hello_html_m720a559e.jpg"/>
                    <pic:cNvPicPr>
                      <a:picLocks noChangeAspect="1" noChangeArrowheads="1"/>
                    </pic:cNvPicPr>
                  </pic:nvPicPr>
                  <pic:blipFill>
                    <a:blip r:embed="rId15"/>
                    <a:stretch>
                      <a:fillRect/>
                    </a:stretch>
                  </pic:blipFill>
                  <pic:spPr bwMode="auto">
                    <a:xfrm>
                      <a:off x="0" y="0"/>
                      <a:ext cx="1562100" cy="1476375"/>
                    </a:xfrm>
                    <a:prstGeom prst="rect">
                      <a:avLst/>
                    </a:prstGeom>
                  </pic:spPr>
                </pic:pic>
              </a:graphicData>
            </a:graphic>
          </wp:inline>
        </w:drawing>
      </w:r>
      <w:r>
        <w:rPr/>
        <w:drawing>
          <wp:inline distT="0" distB="0" distL="0" distR="9525">
            <wp:extent cx="1381125" cy="1466850"/>
            <wp:effectExtent l="0" t="0" r="0" b="0"/>
            <wp:docPr id="15" name="Рисунок 4" descr="hello_html_34347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descr="hello_html_3434703b.jpg"/>
                    <pic:cNvPicPr>
                      <a:picLocks noChangeAspect="1" noChangeArrowheads="1"/>
                    </pic:cNvPicPr>
                  </pic:nvPicPr>
                  <pic:blipFill>
                    <a:blip r:embed="rId16"/>
                    <a:stretch>
                      <a:fillRect/>
                    </a:stretch>
                  </pic:blipFill>
                  <pic:spPr bwMode="auto">
                    <a:xfrm>
                      <a:off x="0" y="0"/>
                      <a:ext cx="1381125" cy="1466850"/>
                    </a:xfrm>
                    <a:prstGeom prst="rect">
                      <a:avLst/>
                    </a:prstGeom>
                  </pic:spPr>
                </pic:pic>
              </a:graphicData>
            </a:graphic>
          </wp:inline>
        </w:drawing>
      </w:r>
      <w:r>
        <w:rPr/>
        <w:drawing>
          <wp:inline distT="0" distB="9525" distL="0" distR="0">
            <wp:extent cx="2495550" cy="1590675"/>
            <wp:effectExtent l="0" t="0" r="0" b="0"/>
            <wp:docPr id="16" name="Рисунок 5" descr="hello_html_2cdbf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 descr="hello_html_2cdbff21.jpg"/>
                    <pic:cNvPicPr>
                      <a:picLocks noChangeAspect="1" noChangeArrowheads="1"/>
                    </pic:cNvPicPr>
                  </pic:nvPicPr>
                  <pic:blipFill>
                    <a:blip r:embed="rId17"/>
                    <a:stretch>
                      <a:fillRect/>
                    </a:stretch>
                  </pic:blipFill>
                  <pic:spPr bwMode="auto">
                    <a:xfrm>
                      <a:off x="0" y="0"/>
                      <a:ext cx="2495550" cy="1590675"/>
                    </a:xfrm>
                    <a:prstGeom prst="rect">
                      <a:avLst/>
                    </a:prstGeom>
                  </pic:spPr>
                </pic:pic>
              </a:graphicData>
            </a:graphic>
          </wp:inline>
        </w:drawing>
      </w:r>
    </w:p>
    <w:p>
      <w:pPr>
        <w:pStyle w:val="Normal"/>
        <w:spacing w:lineRule="auto" w:line="240" w:before="0" w:after="0"/>
        <w:rPr>
          <w:rFonts w:ascii="Arial" w:hAnsi="Arial" w:eastAsia="Times New Roman" w:cs="Arial"/>
          <w:color w:val="000000"/>
          <w:sz w:val="21"/>
          <w:szCs w:val="21"/>
          <w:lang w:eastAsia="ru-RU"/>
        </w:rPr>
      </w:pPr>
      <w:r>
        <w:rPr/>
        <w:drawing>
          <wp:inline distT="0" distB="9525" distL="0" distR="9525">
            <wp:extent cx="3057525" cy="2352675"/>
            <wp:effectExtent l="0" t="0" r="0" b="0"/>
            <wp:docPr id="17" name="Рисунок 6" descr="hello_html_56612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6" descr="hello_html_56612f34.jpg"/>
                    <pic:cNvPicPr>
                      <a:picLocks noChangeAspect="1" noChangeArrowheads="1"/>
                    </pic:cNvPicPr>
                  </pic:nvPicPr>
                  <pic:blipFill>
                    <a:blip r:embed="rId18"/>
                    <a:stretch>
                      <a:fillRect/>
                    </a:stretch>
                  </pic:blipFill>
                  <pic:spPr bwMode="auto">
                    <a:xfrm>
                      <a:off x="0" y="0"/>
                      <a:ext cx="3057525" cy="2352675"/>
                    </a:xfrm>
                    <a:prstGeom prst="rect">
                      <a:avLst/>
                    </a:prstGeom>
                  </pic:spPr>
                </pic:pic>
              </a:graphicData>
            </a:graphic>
          </wp:inline>
        </w:drawing>
      </w:r>
    </w:p>
    <w:p>
      <w:pPr>
        <w:pStyle w:val="Normal"/>
        <w:spacing w:lineRule="auto" w:line="240" w:before="0" w:after="0"/>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Деревянная прищепка, салфетки , клей ПВА, цветная бумага , фломастеры, картон</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06.06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Поиска четырехлистного клевера</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«Букет из виноградных листьев»</w:t>
      </w:r>
    </w:p>
    <w:p>
      <w:pPr>
        <w:pStyle w:val="Normal"/>
        <w:spacing w:lineRule="auto" w:line="240" w:before="0" w:after="0"/>
        <w:jc w:val="center"/>
        <w:rPr>
          <w:rFonts w:ascii="Arial" w:hAnsi="Arial" w:eastAsia="Times New Roman" w:cs="Arial"/>
          <w:color w:val="000000"/>
          <w:sz w:val="21"/>
          <w:szCs w:val="21"/>
          <w:lang w:eastAsia="ru-RU"/>
        </w:rPr>
      </w:pPr>
      <w:r>
        <w:rPr/>
        <w:drawing>
          <wp:inline distT="0" distB="9525" distL="0" distR="9525">
            <wp:extent cx="2524125" cy="1895475"/>
            <wp:effectExtent l="0" t="0" r="0" b="0"/>
            <wp:docPr id="18" name="Рисунок 7" descr="hello_html_m4d12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 descr="hello_html_m4d124832.jpg"/>
                    <pic:cNvPicPr>
                      <a:picLocks noChangeAspect="1" noChangeArrowheads="1"/>
                    </pic:cNvPicPr>
                  </pic:nvPicPr>
                  <pic:blipFill>
                    <a:blip r:embed="rId19"/>
                    <a:stretch>
                      <a:fillRect/>
                    </a:stretch>
                  </pic:blipFill>
                  <pic:spPr bwMode="auto">
                    <a:xfrm>
                      <a:off x="0" y="0"/>
                      <a:ext cx="2524125" cy="1895475"/>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Виноградные листья, нитки , красивая ваза , колоски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07.06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веселого перепрыгивания через ступеньку 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карусельной лошадки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Поделки по ПДД</w:t>
      </w:r>
    </w:p>
    <w:p>
      <w:pPr>
        <w:pStyle w:val="Normal"/>
        <w:spacing w:lineRule="auto" w:line="240" w:before="0" w:after="0"/>
        <w:rPr>
          <w:rFonts w:ascii="Arial" w:hAnsi="Arial" w:eastAsia="Times New Roman" w:cs="Arial"/>
          <w:color w:val="000000"/>
          <w:sz w:val="21"/>
          <w:szCs w:val="21"/>
          <w:lang w:eastAsia="ru-RU"/>
        </w:rPr>
      </w:pPr>
      <w:r>
        <w:rPr/>
        <w:drawing>
          <wp:inline distT="0" distB="0" distL="0" distR="0">
            <wp:extent cx="304800" cy="304800"/>
            <wp:effectExtent l="0" t="0" r="0" b="0"/>
            <wp:docPr id="19" name="Рисунок 8" descr="hello_html_934be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8" descr="hello_html_934bec7.gif"/>
                    <pic:cNvPicPr>
                      <a:picLocks noChangeAspect="1" noChangeArrowheads="1"/>
                    </pic:cNvPicPr>
                  </pic:nvPicPr>
                  <pic:blipFill>
                    <a:blip r:embed="rId20"/>
                    <a:stretch>
                      <a:fillRect/>
                    </a:stretch>
                  </pic:blipFill>
                  <pic:spPr bwMode="auto">
                    <a:xfrm>
                      <a:off x="0" y="0"/>
                      <a:ext cx="304800" cy="304800"/>
                    </a:xfrm>
                    <a:prstGeom prst="rect">
                      <a:avLst/>
                    </a:prstGeom>
                  </pic:spPr>
                </pic:pic>
              </a:graphicData>
            </a:graphic>
          </wp:inline>
        </w:drawing>
      </w:r>
      <w:r>
        <w:rPr/>
        <w:drawing>
          <wp:inline distT="0" distB="0" distL="0" distR="9525">
            <wp:extent cx="2619375" cy="1962150"/>
            <wp:effectExtent l="0" t="0" r="0" b="0"/>
            <wp:docPr id="20" name="Рисунок 9" descr="hello_html_m40299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9" descr="hello_html_m402998cd.jpg"/>
                    <pic:cNvPicPr>
                      <a:picLocks noChangeAspect="1" noChangeArrowheads="1"/>
                    </pic:cNvPicPr>
                  </pic:nvPicPr>
                  <pic:blipFill>
                    <a:blip r:embed="rId21"/>
                    <a:stretch>
                      <a:fillRect/>
                    </a:stretch>
                  </pic:blipFill>
                  <pic:spPr bwMode="auto">
                    <a:xfrm>
                      <a:off x="0" y="0"/>
                      <a:ext cx="2619375" cy="1962150"/>
                    </a:xfrm>
                    <a:prstGeom prst="rect">
                      <a:avLst/>
                    </a:prstGeom>
                  </pic:spPr>
                </pic:pic>
              </a:graphicData>
            </a:graphic>
          </wp:inline>
        </w:drawing>
      </w:r>
      <w:r>
        <w:rPr/>
        <w:drawing>
          <wp:inline distT="0" distB="0" distL="0" distR="9525">
            <wp:extent cx="2428875" cy="1828800"/>
            <wp:effectExtent l="0" t="0" r="0" b="0"/>
            <wp:docPr id="21" name="Рисунок 10" descr="hello_html_m4f4e3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0" descr="hello_html_m4f4e3d61.png"/>
                    <pic:cNvPicPr>
                      <a:picLocks noChangeAspect="1" noChangeArrowheads="1"/>
                    </pic:cNvPicPr>
                  </pic:nvPicPr>
                  <pic:blipFill>
                    <a:blip r:embed="rId22"/>
                    <a:stretch>
                      <a:fillRect/>
                    </a:stretch>
                  </pic:blipFill>
                  <pic:spPr bwMode="auto">
                    <a:xfrm>
                      <a:off x="0" y="0"/>
                      <a:ext cx="2428875" cy="1828800"/>
                    </a:xfrm>
                    <a:prstGeom prst="rect">
                      <a:avLst/>
                    </a:prstGeom>
                  </pic:spPr>
                </pic:pic>
              </a:graphicData>
            </a:graphic>
          </wp:inline>
        </w:drawing>
      </w:r>
    </w:p>
    <w:p>
      <w:pPr>
        <w:pStyle w:val="Normal"/>
        <w:spacing w:lineRule="auto" w:line="240" w:before="0" w:after="0"/>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Коробки, пластилин , цветная бумага</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09.06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порадования кошачьих богов и подмигивания кошкам</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Животные из салфеток</w:t>
      </w:r>
    </w:p>
    <w:p>
      <w:pPr>
        <w:pStyle w:val="Normal"/>
        <w:spacing w:lineRule="auto" w:line="240" w:before="0" w:after="0"/>
        <w:rPr>
          <w:rFonts w:ascii="Arial" w:hAnsi="Arial" w:eastAsia="Times New Roman" w:cs="Arial"/>
          <w:color w:val="000000"/>
          <w:sz w:val="21"/>
          <w:szCs w:val="21"/>
          <w:lang w:eastAsia="ru-RU"/>
        </w:rPr>
      </w:pPr>
      <w:r>
        <w:rPr/>
        <w:drawing>
          <wp:inline distT="0" distB="0" distL="0" distR="9525">
            <wp:extent cx="2390775" cy="1790700"/>
            <wp:effectExtent l="0" t="0" r="0" b="0"/>
            <wp:docPr id="22" name="Рисунок 11" descr="hello_html_696ad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1" descr="hello_html_696adc0d.jpg"/>
                    <pic:cNvPicPr>
                      <a:picLocks noChangeAspect="1" noChangeArrowheads="1"/>
                    </pic:cNvPicPr>
                  </pic:nvPicPr>
                  <pic:blipFill>
                    <a:blip r:embed="rId23"/>
                    <a:stretch>
                      <a:fillRect/>
                    </a:stretch>
                  </pic:blipFill>
                  <pic:spPr bwMode="auto">
                    <a:xfrm>
                      <a:off x="0" y="0"/>
                      <a:ext cx="2390775" cy="1790700"/>
                    </a:xfrm>
                    <a:prstGeom prst="rect">
                      <a:avLst/>
                    </a:prstGeom>
                  </pic:spPr>
                </pic:pic>
              </a:graphicData>
            </a:graphic>
          </wp:inline>
        </w:drawing>
      </w:r>
      <w:r>
        <w:rPr/>
        <w:drawing>
          <wp:inline distT="0" distB="9525" distL="0" distR="0">
            <wp:extent cx="1371600" cy="1990725"/>
            <wp:effectExtent l="0" t="0" r="0" b="0"/>
            <wp:docPr id="23" name="Рисунок 12" descr="hello_html_1e73b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2" descr="hello_html_1e73b54f.jpg"/>
                    <pic:cNvPicPr>
                      <a:picLocks noChangeAspect="1" noChangeArrowheads="1"/>
                    </pic:cNvPicPr>
                  </pic:nvPicPr>
                  <pic:blipFill>
                    <a:blip r:embed="rId24"/>
                    <a:stretch>
                      <a:fillRect/>
                    </a:stretch>
                  </pic:blipFill>
                  <pic:spPr bwMode="auto">
                    <a:xfrm>
                      <a:off x="0" y="0"/>
                      <a:ext cx="1371600" cy="1990725"/>
                    </a:xfrm>
                    <a:prstGeom prst="rect">
                      <a:avLst/>
                    </a:prstGeom>
                  </pic:spPr>
                </pic:pic>
              </a:graphicData>
            </a:graphic>
          </wp:inline>
        </w:drawing>
      </w:r>
      <w:r>
        <w:rPr/>
        <w:drawing>
          <wp:inline distT="0" distB="9525" distL="0" distR="0">
            <wp:extent cx="2038350" cy="1457325"/>
            <wp:effectExtent l="0" t="0" r="0" b="0"/>
            <wp:docPr id="24" name="Рисунок 13" descr="hello_html_7b22f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3" descr="hello_html_7b22fe5a.jpg"/>
                    <pic:cNvPicPr>
                      <a:picLocks noChangeAspect="1" noChangeArrowheads="1"/>
                    </pic:cNvPicPr>
                  </pic:nvPicPr>
                  <pic:blipFill>
                    <a:blip r:embed="rId25"/>
                    <a:stretch>
                      <a:fillRect/>
                    </a:stretch>
                  </pic:blipFill>
                  <pic:spPr bwMode="auto">
                    <a:xfrm>
                      <a:off x="0" y="0"/>
                      <a:ext cx="2038350" cy="1457325"/>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Клей, картон,салфетки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11. 06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РОСИИ. День Независимости и день Семейного альбома</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«Наша символика»</w:t>
      </w:r>
    </w:p>
    <w:p>
      <w:pPr>
        <w:pStyle w:val="Normal"/>
        <w:spacing w:lineRule="auto" w:line="240" w:before="0" w:after="0"/>
        <w:rPr>
          <w:rFonts w:ascii="Arial" w:hAnsi="Arial" w:eastAsia="Times New Roman" w:cs="Arial"/>
          <w:color w:val="000000"/>
          <w:sz w:val="21"/>
          <w:szCs w:val="21"/>
          <w:lang w:eastAsia="ru-RU"/>
        </w:rPr>
      </w:pPr>
      <w:r>
        <w:rPr/>
        <w:drawing>
          <wp:inline distT="0" distB="9525" distL="0" distR="0">
            <wp:extent cx="2762250" cy="2314575"/>
            <wp:effectExtent l="0" t="0" r="0" b="0"/>
            <wp:docPr id="25" name="Рисунок 14" descr="hello_html_6ff43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4" descr="hello_html_6ff439f0.jpg"/>
                    <pic:cNvPicPr>
                      <a:picLocks noChangeAspect="1" noChangeArrowheads="1"/>
                    </pic:cNvPicPr>
                  </pic:nvPicPr>
                  <pic:blipFill>
                    <a:blip r:embed="rId26"/>
                    <a:stretch>
                      <a:fillRect/>
                    </a:stretch>
                  </pic:blipFill>
                  <pic:spPr bwMode="auto">
                    <a:xfrm>
                      <a:off x="0" y="0"/>
                      <a:ext cx="2762250" cy="2314575"/>
                    </a:xfrm>
                    <a:prstGeom prst="rect">
                      <a:avLst/>
                    </a:prstGeom>
                  </pic:spPr>
                </pic:pic>
              </a:graphicData>
            </a:graphic>
          </wp:inline>
        </w:drawing>
      </w:r>
      <w:r>
        <w:rPr/>
        <w:drawing>
          <wp:inline distT="0" distB="0" distL="0" distR="9525">
            <wp:extent cx="3000375" cy="2247900"/>
            <wp:effectExtent l="0" t="0" r="0" b="0"/>
            <wp:docPr id="26" name="Рисунок 15" descr="hello_html_76c9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5" descr="hello_html_76c97279.jpg"/>
                    <pic:cNvPicPr>
                      <a:picLocks noChangeAspect="1" noChangeArrowheads="1"/>
                    </pic:cNvPicPr>
                  </pic:nvPicPr>
                  <pic:blipFill>
                    <a:blip r:embed="rId27"/>
                    <a:stretch>
                      <a:fillRect/>
                    </a:stretch>
                  </pic:blipFill>
                  <pic:spPr bwMode="auto">
                    <a:xfrm>
                      <a:off x="0" y="0"/>
                      <a:ext cx="3000375" cy="2247900"/>
                    </a:xfrm>
                    <a:prstGeom prst="rect">
                      <a:avLst/>
                    </a:prstGeom>
                  </pic:spPr>
                </pic:pic>
              </a:graphicData>
            </a:graphic>
          </wp:inline>
        </w:drawing>
      </w:r>
    </w:p>
    <w:p>
      <w:pPr>
        <w:pStyle w:val="Normal"/>
        <w:spacing w:lineRule="auto" w:line="240" w:before="0" w:after="0"/>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Салфетки , клей</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13.06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поиска новой звезды в Солнцеграде</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Гирлянда для гостей</w:t>
      </w:r>
    </w:p>
    <w:p>
      <w:pPr>
        <w:pStyle w:val="Normal"/>
        <w:spacing w:lineRule="auto" w:line="240" w:before="0" w:after="0"/>
        <w:jc w:val="center"/>
        <w:rPr>
          <w:rFonts w:ascii="Arial" w:hAnsi="Arial" w:eastAsia="Times New Roman" w:cs="Arial"/>
          <w:color w:val="000000"/>
          <w:sz w:val="21"/>
          <w:szCs w:val="21"/>
          <w:lang w:eastAsia="ru-RU"/>
        </w:rPr>
      </w:pPr>
      <w:r>
        <w:rPr/>
        <w:drawing>
          <wp:inline distT="0" distB="0" distL="0" distR="9525">
            <wp:extent cx="3171825" cy="2381250"/>
            <wp:effectExtent l="0" t="0" r="0" b="0"/>
            <wp:docPr id="27" name="Рисунок 16" descr="hello_html_m4d345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6" descr="hello_html_m4d34560f.jpg"/>
                    <pic:cNvPicPr>
                      <a:picLocks noChangeAspect="1" noChangeArrowheads="1"/>
                    </pic:cNvPicPr>
                  </pic:nvPicPr>
                  <pic:blipFill>
                    <a:blip r:embed="rId28"/>
                    <a:stretch>
                      <a:fillRect/>
                    </a:stretch>
                  </pic:blipFill>
                  <pic:spPr bwMode="auto">
                    <a:xfrm>
                      <a:off x="0" y="0"/>
                      <a:ext cx="3171825" cy="2381250"/>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Салфетки , степлер , нитка</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15.06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босоногих шкодников</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Бусы из трубочек</w:t>
      </w:r>
    </w:p>
    <w:p>
      <w:pPr>
        <w:pStyle w:val="Normal"/>
        <w:spacing w:lineRule="auto" w:line="240" w:before="0" w:after="0"/>
        <w:jc w:val="center"/>
        <w:rPr>
          <w:rFonts w:ascii="Arial" w:hAnsi="Arial" w:eastAsia="Times New Roman" w:cs="Arial"/>
          <w:color w:val="000000"/>
          <w:sz w:val="21"/>
          <w:szCs w:val="21"/>
          <w:lang w:eastAsia="ru-RU"/>
        </w:rPr>
      </w:pPr>
      <w:r>
        <w:rPr/>
        <w:drawing>
          <wp:inline distT="0" distB="9525" distL="0" distR="9525">
            <wp:extent cx="2619375" cy="1743075"/>
            <wp:effectExtent l="0" t="0" r="0" b="0"/>
            <wp:docPr id="28" name="Рисунок 17" descr="hello_html_7d763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7" descr="hello_html_7d763e9d.jpg"/>
                    <pic:cNvPicPr>
                      <a:picLocks noChangeAspect="1" noChangeArrowheads="1"/>
                    </pic:cNvPicPr>
                  </pic:nvPicPr>
                  <pic:blipFill>
                    <a:blip r:embed="rId29"/>
                    <a:stretch>
                      <a:fillRect/>
                    </a:stretch>
                  </pic:blipFill>
                  <pic:spPr bwMode="auto">
                    <a:xfrm>
                      <a:off x="0" y="0"/>
                      <a:ext cx="2619375" cy="1743075"/>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Леска , трубочки от сока, большие бусинки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17.06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Олимпийских игр</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Пиктограммы летних олимпийских игр</w:t>
      </w:r>
    </w:p>
    <w:p>
      <w:pPr>
        <w:pStyle w:val="Normal"/>
        <w:spacing w:lineRule="auto" w:line="240" w:before="0" w:after="0"/>
        <w:jc w:val="center"/>
        <w:rPr>
          <w:rFonts w:ascii="Arial" w:hAnsi="Arial" w:eastAsia="Times New Roman" w:cs="Arial"/>
          <w:color w:val="000000"/>
          <w:sz w:val="21"/>
          <w:szCs w:val="21"/>
          <w:lang w:eastAsia="ru-RU"/>
        </w:rPr>
      </w:pPr>
      <w:r>
        <w:rPr/>
        <w:drawing>
          <wp:inline distT="0" distB="0" distL="0" distR="0">
            <wp:extent cx="1943100" cy="1714500"/>
            <wp:effectExtent l="0" t="0" r="0" b="0"/>
            <wp:docPr id="29" name="Рисунок 18" descr="hello_html_79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8" descr="hello_html_794752.jpg"/>
                    <pic:cNvPicPr>
                      <a:picLocks noChangeAspect="1" noChangeArrowheads="1"/>
                    </pic:cNvPicPr>
                  </pic:nvPicPr>
                  <pic:blipFill>
                    <a:blip r:embed="rId30"/>
                    <a:stretch>
                      <a:fillRect/>
                    </a:stretch>
                  </pic:blipFill>
                  <pic:spPr bwMode="auto">
                    <a:xfrm>
                      <a:off x="0" y="0"/>
                      <a:ext cx="1943100" cy="1714500"/>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Картон , клей , спички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18.06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варенья»</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Открытка</w:t>
      </w:r>
    </w:p>
    <w:p>
      <w:pPr>
        <w:pStyle w:val="Normal"/>
        <w:spacing w:lineRule="auto" w:line="240" w:before="0" w:after="0"/>
        <w:jc w:val="center"/>
        <w:rPr>
          <w:rFonts w:ascii="Arial" w:hAnsi="Arial" w:eastAsia="Times New Roman" w:cs="Arial"/>
          <w:color w:val="000000"/>
          <w:sz w:val="21"/>
          <w:szCs w:val="21"/>
          <w:lang w:eastAsia="ru-RU"/>
        </w:rPr>
      </w:pPr>
      <w:r>
        <w:rPr/>
        <w:drawing>
          <wp:inline distT="0" distB="0" distL="0" distR="9525">
            <wp:extent cx="1857375" cy="2476500"/>
            <wp:effectExtent l="0" t="0" r="0" b="0"/>
            <wp:docPr id="30" name="Рисунок 19" descr="hello_html_m631fe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9" descr="hello_html_m631fefb1.jpg"/>
                    <pic:cNvPicPr>
                      <a:picLocks noChangeAspect="1" noChangeArrowheads="1"/>
                    </pic:cNvPicPr>
                  </pic:nvPicPr>
                  <pic:blipFill>
                    <a:blip r:embed="rId31"/>
                    <a:stretch>
                      <a:fillRect/>
                    </a:stretch>
                  </pic:blipFill>
                  <pic:spPr bwMode="auto">
                    <a:xfrm>
                      <a:off x="0" y="0"/>
                      <a:ext cx="1857375" cy="2476500"/>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Цветной картон,ножницы,клей</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20.06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теней на стене, таинственных знаков и предсказаний</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Стелялка –пулялка</w:t>
      </w:r>
    </w:p>
    <w:p>
      <w:pPr>
        <w:pStyle w:val="Normal"/>
        <w:spacing w:lineRule="auto" w:line="240" w:before="0" w:after="0"/>
        <w:jc w:val="center"/>
        <w:rPr>
          <w:rFonts w:ascii="Arial" w:hAnsi="Arial" w:eastAsia="Times New Roman" w:cs="Arial"/>
          <w:color w:val="000000"/>
          <w:sz w:val="21"/>
          <w:szCs w:val="21"/>
          <w:lang w:eastAsia="ru-RU"/>
        </w:rPr>
      </w:pPr>
      <w:r>
        <w:rPr/>
        <w:drawing>
          <wp:inline distT="0" distB="9525" distL="0" distR="0">
            <wp:extent cx="3829050" cy="2295525"/>
            <wp:effectExtent l="0" t="0" r="0" b="0"/>
            <wp:docPr id="31" name="Рисунок 20" descr="hello_html_m1bf83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0" descr="hello_html_m1bf83bf8.jpg"/>
                    <pic:cNvPicPr>
                      <a:picLocks noChangeAspect="1" noChangeArrowheads="1"/>
                    </pic:cNvPicPr>
                  </pic:nvPicPr>
                  <pic:blipFill>
                    <a:blip r:embed="rId32"/>
                    <a:stretch>
                      <a:fillRect/>
                    </a:stretch>
                  </pic:blipFill>
                  <pic:spPr bwMode="auto">
                    <a:xfrm>
                      <a:off x="0" y="0"/>
                      <a:ext cx="3829050" cy="2295525"/>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Веточка пластилин , цветная бумага</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21.06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Памяти и скорби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Регата</w:t>
      </w:r>
    </w:p>
    <w:p>
      <w:pPr>
        <w:pStyle w:val="Normal"/>
        <w:spacing w:lineRule="auto" w:line="240" w:before="0" w:after="0"/>
        <w:jc w:val="center"/>
        <w:rPr>
          <w:rFonts w:ascii="Arial" w:hAnsi="Arial" w:eastAsia="Times New Roman" w:cs="Arial"/>
          <w:color w:val="000000"/>
          <w:sz w:val="21"/>
          <w:szCs w:val="21"/>
          <w:lang w:eastAsia="ru-RU"/>
        </w:rPr>
      </w:pPr>
      <w:r>
        <w:rPr/>
        <w:drawing>
          <wp:inline distT="0" distB="0" distL="0" distR="9525">
            <wp:extent cx="3076575" cy="2743200"/>
            <wp:effectExtent l="0" t="0" r="0" b="0"/>
            <wp:docPr id="32" name="Рисунок 21" descr="hello_html_m96b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1" descr="hello_html_m96b1534.jpg"/>
                    <pic:cNvPicPr>
                      <a:picLocks noChangeAspect="1" noChangeArrowheads="1"/>
                    </pic:cNvPicPr>
                  </pic:nvPicPr>
                  <pic:blipFill>
                    <a:blip r:embed="rId33"/>
                    <a:stretch>
                      <a:fillRect/>
                    </a:stretch>
                  </pic:blipFill>
                  <pic:spPr bwMode="auto">
                    <a:xfrm>
                      <a:off x="0" y="0"/>
                      <a:ext cx="3076575" cy="2743200"/>
                    </a:xfrm>
                    <a:prstGeom prst="rect">
                      <a:avLst/>
                    </a:prstGeom>
                  </pic:spPr>
                </pic:pic>
              </a:graphicData>
            </a:graphic>
          </wp:inline>
        </w:drawing>
      </w:r>
    </w:p>
    <w:p>
      <w:pPr>
        <w:pStyle w:val="Normal"/>
        <w:spacing w:lineRule="auto" w:line="240" w:before="0" w:after="0"/>
        <w:jc w:val="center"/>
        <w:rPr/>
      </w:pPr>
      <w:r>
        <w:rPr>
          <w:rFonts w:eastAsia="Times New Roman" w:cs="Times New Roman" w:ascii="Times New Roman" w:hAnsi="Times New Roman"/>
          <w:b/>
          <w:bCs/>
          <w:color w:val="000000"/>
          <w:sz w:val="24"/>
          <w:szCs w:val="24"/>
          <w:lang w:eastAsia="ru-RU"/>
        </w:rPr>
        <w:t>Картон, клей ,цветная бумага, пенопласт</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22.06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отваги и смелости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Стрелялка-пулялка</w:t>
      </w:r>
    </w:p>
    <w:p>
      <w:pPr>
        <w:pStyle w:val="Normal"/>
        <w:spacing w:lineRule="auto" w:line="240" w:before="0" w:after="0"/>
        <w:jc w:val="center"/>
        <w:rPr>
          <w:rFonts w:ascii="Arial" w:hAnsi="Arial" w:eastAsia="Times New Roman" w:cs="Arial"/>
          <w:color w:val="000000"/>
          <w:sz w:val="21"/>
          <w:szCs w:val="21"/>
          <w:lang w:eastAsia="ru-RU"/>
        </w:rPr>
      </w:pPr>
      <w:r>
        <w:rPr/>
        <w:drawing>
          <wp:inline distT="0" distB="9525" distL="0" distR="0">
            <wp:extent cx="4381500" cy="1704975"/>
            <wp:effectExtent l="0" t="0" r="0" b="0"/>
            <wp:docPr id="33" name="Рисунок 22" descr="hello_html_m3405d2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2" descr="hello_html_m3405d2ff.png"/>
                    <pic:cNvPicPr>
                      <a:picLocks noChangeAspect="1" noChangeArrowheads="1"/>
                    </pic:cNvPicPr>
                  </pic:nvPicPr>
                  <pic:blipFill>
                    <a:blip r:embed="rId34"/>
                    <a:stretch>
                      <a:fillRect/>
                    </a:stretch>
                  </pic:blipFill>
                  <pic:spPr bwMode="auto">
                    <a:xfrm>
                      <a:off x="0" y="0"/>
                      <a:ext cx="4381500" cy="1704975"/>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Жестяная баночка, скотч , шарик , клеящая бумага,</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23.06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русской белоствольной березки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Цветы</w:t>
      </w:r>
    </w:p>
    <w:p>
      <w:pPr>
        <w:pStyle w:val="Normal"/>
        <w:spacing w:lineRule="auto" w:line="240" w:before="0" w:after="0"/>
        <w:jc w:val="center"/>
        <w:rPr>
          <w:rFonts w:ascii="Arial" w:hAnsi="Arial" w:eastAsia="Times New Roman" w:cs="Arial"/>
          <w:color w:val="000000"/>
          <w:sz w:val="21"/>
          <w:szCs w:val="21"/>
          <w:lang w:eastAsia="ru-RU"/>
        </w:rPr>
      </w:pPr>
      <w:bookmarkStart w:id="0" w:name="_GoBack"/>
      <w:bookmarkEnd w:id="0"/>
      <w:r>
        <w:rPr/>
        <w:drawing>
          <wp:inline distT="0" distB="0" distL="0" distR="9525">
            <wp:extent cx="2409825" cy="2076450"/>
            <wp:effectExtent l="0" t="0" r="0" b="0"/>
            <wp:docPr id="34" name="Рисунок 23" descr="hello_html_4228f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3" descr="hello_html_4228fe1f.jpg"/>
                    <pic:cNvPicPr>
                      <a:picLocks noChangeAspect="1" noChangeArrowheads="1"/>
                    </pic:cNvPicPr>
                  </pic:nvPicPr>
                  <pic:blipFill>
                    <a:blip r:embed="rId35"/>
                    <a:stretch>
                      <a:fillRect/>
                    </a:stretch>
                  </pic:blipFill>
                  <pic:spPr bwMode="auto">
                    <a:xfrm>
                      <a:off x="0" y="0"/>
                      <a:ext cx="2409825" cy="2076450"/>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Гофробумага, чупа-чупс</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24.06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гуляния с воздушным шариком</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Смешарики на дисках</w:t>
      </w:r>
    </w:p>
    <w:p>
      <w:pPr>
        <w:pStyle w:val="Normal"/>
        <w:spacing w:lineRule="auto" w:line="240" w:before="0" w:after="0"/>
        <w:rPr>
          <w:rFonts w:ascii="Arial" w:hAnsi="Arial" w:eastAsia="Times New Roman" w:cs="Arial"/>
          <w:color w:val="000000"/>
          <w:sz w:val="21"/>
          <w:szCs w:val="21"/>
          <w:lang w:eastAsia="ru-RU"/>
        </w:rPr>
      </w:pPr>
      <w:r>
        <w:rPr/>
        <w:drawing>
          <wp:inline distT="0" distB="0" distL="0" distR="9525">
            <wp:extent cx="1990725" cy="2038350"/>
            <wp:effectExtent l="0" t="0" r="0" b="0"/>
            <wp:docPr id="35" name="Рисунок 24" descr="hello_html_m7102c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4" descr="hello_html_m7102c631.jpg"/>
                    <pic:cNvPicPr>
                      <a:picLocks noChangeAspect="1" noChangeArrowheads="1"/>
                    </pic:cNvPicPr>
                  </pic:nvPicPr>
                  <pic:blipFill>
                    <a:blip r:embed="rId36"/>
                    <a:stretch>
                      <a:fillRect/>
                    </a:stretch>
                  </pic:blipFill>
                  <pic:spPr bwMode="auto">
                    <a:xfrm>
                      <a:off x="0" y="0"/>
                      <a:ext cx="1990725" cy="2038350"/>
                    </a:xfrm>
                    <a:prstGeom prst="rect">
                      <a:avLst/>
                    </a:prstGeom>
                  </pic:spPr>
                </pic:pic>
              </a:graphicData>
            </a:graphic>
          </wp:inline>
        </w:drawing>
      </w:r>
      <w:r>
        <w:rPr/>
        <w:drawing>
          <wp:inline distT="0" distB="0" distL="0" distR="0">
            <wp:extent cx="1924050" cy="2038350"/>
            <wp:effectExtent l="0" t="0" r="0" b="0"/>
            <wp:docPr id="36" name="Рисунок 25" descr="hello_html_3173a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5" descr="hello_html_3173a5f2.jpg"/>
                    <pic:cNvPicPr>
                      <a:picLocks noChangeAspect="1" noChangeArrowheads="1"/>
                    </pic:cNvPicPr>
                  </pic:nvPicPr>
                  <pic:blipFill>
                    <a:blip r:embed="rId37"/>
                    <a:stretch>
                      <a:fillRect/>
                    </a:stretch>
                  </pic:blipFill>
                  <pic:spPr bwMode="auto">
                    <a:xfrm>
                      <a:off x="0" y="0"/>
                      <a:ext cx="1924050" cy="2038350"/>
                    </a:xfrm>
                    <a:prstGeom prst="rect">
                      <a:avLst/>
                    </a:prstGeom>
                  </pic:spPr>
                </pic:pic>
              </a:graphicData>
            </a:graphic>
          </wp:inline>
        </w:drawing>
      </w:r>
      <w:r>
        <w:rPr/>
        <w:drawing>
          <wp:inline distT="0" distB="0" distL="0" distR="9525">
            <wp:extent cx="1838325" cy="2038350"/>
            <wp:effectExtent l="0" t="0" r="0" b="0"/>
            <wp:docPr id="37" name="Рисунок 26" descr="hello_html_66794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6" descr="hello_html_667944da.jpg"/>
                    <pic:cNvPicPr>
                      <a:picLocks noChangeAspect="1" noChangeArrowheads="1"/>
                    </pic:cNvPicPr>
                  </pic:nvPicPr>
                  <pic:blipFill>
                    <a:blip r:embed="rId38"/>
                    <a:stretch>
                      <a:fillRect/>
                    </a:stretch>
                  </pic:blipFill>
                  <pic:spPr bwMode="auto">
                    <a:xfrm>
                      <a:off x="0" y="0"/>
                      <a:ext cx="1838325" cy="2038350"/>
                    </a:xfrm>
                    <a:prstGeom prst="rect">
                      <a:avLst/>
                    </a:prstGeom>
                  </pic:spPr>
                </pic:pic>
              </a:graphicData>
            </a:graphic>
          </wp:inline>
        </w:drawing>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Цветная бумага картон, клей, пластилин , старые диски</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25.06</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7"/>
          <w:szCs w:val="27"/>
          <w:lang w:eastAsia="ru-RU"/>
        </w:rPr>
        <w:t>День поисков кладов и секретов</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Объявление на память</w:t>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Arial" w:ascii="Arial" w:hAnsi="Arial"/>
          <w:color w:val="000000"/>
          <w:sz w:val="21"/>
          <w:szCs w:val="21"/>
          <w:lang w:eastAsia="ru-RU"/>
        </w:rPr>
      </w:r>
    </w:p>
    <w:p>
      <w:pPr>
        <w:pStyle w:val="Normal"/>
        <w:spacing w:lineRule="auto" w:line="240" w:before="0" w:after="0"/>
        <w:jc w:val="center"/>
        <w:rPr>
          <w:rFonts w:ascii="Arial" w:hAnsi="Arial" w:eastAsia="Times New Roman" w:cs="Arial"/>
          <w:color w:val="000000"/>
          <w:sz w:val="21"/>
          <w:szCs w:val="21"/>
          <w:lang w:eastAsia="ru-RU"/>
        </w:rPr>
      </w:pPr>
      <w:r>
        <w:rPr>
          <w:rFonts w:eastAsia="Times New Roman" w:cs="Times New Roman" w:ascii="Times New Roman" w:hAnsi="Times New Roman"/>
          <w:b/>
          <w:bCs/>
          <w:color w:val="000000"/>
          <w:sz w:val="24"/>
          <w:szCs w:val="24"/>
          <w:lang w:eastAsia="ru-RU"/>
        </w:rPr>
        <w:t>Бумага , карандаши, фломастеры, фотографии</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widowControl/>
        <w:bidi w:val="0"/>
        <w:spacing w:lineRule="auto" w:line="276" w:before="0" w:after="200"/>
        <w:jc w:val="left"/>
        <w:rPr/>
      </w:pPr>
      <w:r>
        <w:rPr/>
      </w:r>
    </w:p>
    <w:sectPr>
      <w:type w:val="nextPage"/>
      <w:pgSz w:w="11906" w:h="16838"/>
      <w:pgMar w:left="850" w:right="709" w:header="0" w:top="709"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Arial">
    <w:charset w:val="cc"/>
    <w:family w:val="roman"/>
    <w:pitch w:val="variable"/>
  </w:font>
  <w:font w:name="Liberation Sans">
    <w:altName w:val="Arial"/>
    <w:charset w:val="cc"/>
    <w:family w:val="swiss"/>
    <w:pitch w:val="variable"/>
  </w:font>
  <w:font w:name="Times New Roman">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1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rsid w:val="008a5b62"/>
    <w:rPr>
      <w:rFonts w:ascii="Tahoma" w:hAnsi="Tahoma" w:cs="Tahoma"/>
      <w:sz w:val="16"/>
      <w:szCs w:val="16"/>
    </w:rPr>
  </w:style>
  <w:style w:type="character" w:styleId="ListLabel1">
    <w:name w:val="ListLabel 1"/>
    <w:qFormat/>
    <w:rPr>
      <w:rFonts w:ascii="Arial" w:hAnsi="Arial"/>
      <w:sz w:val="28"/>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ascii="Arial" w:hAnsi="Arial"/>
      <w:sz w:val="28"/>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rFonts w:ascii="Arial" w:hAnsi="Arial"/>
      <w:sz w:val="28"/>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rFonts w:ascii="Arial" w:hAnsi="Arial"/>
      <w:sz w:val="28"/>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rFonts w:ascii="Arial" w:hAnsi="Arial"/>
      <w:sz w:val="28"/>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rFonts w:ascii="Arial" w:hAnsi="Arial"/>
      <w:sz w:val="28"/>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rFonts w:ascii="Arial" w:hAnsi="Arial"/>
      <w:sz w:val="28"/>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rFonts w:ascii="Arial" w:hAnsi="Arial"/>
      <w:sz w:val="28"/>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rFonts w:ascii="Arial" w:hAnsi="Arial"/>
      <w:sz w:val="28"/>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paragraph" w:styleId="Style15">
    <w:name w:val="Заголовок"/>
    <w:basedOn w:val="Normal"/>
    <w:next w:val="Style16"/>
    <w:qFormat/>
    <w:pPr>
      <w:keepNext/>
      <w:spacing w:before="240" w:after="120"/>
    </w:pPr>
    <w:rPr>
      <w:rFonts w:ascii="Liberation Sans" w:hAnsi="Liberation Sans" w:eastAsia="Microsoft YaHei" w:cs="Arial"/>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Arial"/>
    </w:rPr>
  </w:style>
  <w:style w:type="paragraph" w:styleId="Style18">
    <w:name w:val="Caption"/>
    <w:basedOn w:val="Normal"/>
    <w:qFormat/>
    <w:pPr>
      <w:suppressLineNumbers/>
      <w:spacing w:before="120" w:after="120"/>
    </w:pPr>
    <w:rPr>
      <w:rFonts w:cs="Arial"/>
      <w:i/>
      <w:iCs/>
      <w:sz w:val="24"/>
      <w:szCs w:val="24"/>
    </w:rPr>
  </w:style>
  <w:style w:type="paragraph" w:styleId="Style19">
    <w:name w:val="Указатель"/>
    <w:basedOn w:val="Normal"/>
    <w:qFormat/>
    <w:pPr>
      <w:suppressLineNumbers/>
    </w:pPr>
    <w:rPr>
      <w:rFonts w:cs="Arial"/>
    </w:rPr>
  </w:style>
  <w:style w:type="paragraph" w:styleId="BalloonText">
    <w:name w:val="Balloon Text"/>
    <w:basedOn w:val="Normal"/>
    <w:link w:val="a4"/>
    <w:uiPriority w:val="99"/>
    <w:semiHidden/>
    <w:unhideWhenUsed/>
    <w:qFormat/>
    <w:rsid w:val="008a5b62"/>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5">
    <w:name w:val="Table Grid"/>
    <w:basedOn w:val="a1"/>
    <w:uiPriority w:val="59"/>
    <w:rsid w:val="00272e7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gif"/><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pn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Relationship Id="rId4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A7F70-7954-46AD-BAA0-B67797446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Application>LibreOffice/5.3.4.2$Windows_X86_64 LibreOffice_project/f82d347ccc0be322489bf7da61d7e4ad13fe2ff3</Application>
  <Pages>16</Pages>
  <Words>1316</Words>
  <Characters>9295</Characters>
  <CharactersWithSpaces>10729</CharactersWithSpaces>
  <Paragraphs>242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2018-06-30T03:02:00Z</dcterms:created>
  <dc:creator>Юрий</dc:creator>
  <dc:description/>
  <dc:language>ru-RU</dc:language>
  <cp:lastModifiedBy/>
  <cp:lastPrinted>2018-06-25T18:28:00Z</cp:lastPrinted>
  <dcterms:modified xsi:type="dcterms:W3CDTF">2018-07-06T00:42:42Z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