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5" w:rsidRPr="00894085" w:rsidRDefault="006960B5" w:rsidP="001224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085">
        <w:rPr>
          <w:rFonts w:ascii="Times New Roman" w:hAnsi="Times New Roman"/>
          <w:b/>
          <w:sz w:val="28"/>
          <w:szCs w:val="28"/>
        </w:rPr>
        <w:t>«Формы контрольно – измерительных материалов для оценки достижения планируемых результатов начального общего образования»</w:t>
      </w: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Pr="0012240C" w:rsidRDefault="006960B5" w:rsidP="0012240C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12240C">
        <w:rPr>
          <w:rFonts w:ascii="Times New Roman" w:hAnsi="Times New Roman"/>
          <w:sz w:val="28"/>
          <w:szCs w:val="28"/>
        </w:rPr>
        <w:t xml:space="preserve">Тема: </w:t>
      </w:r>
      <w:r w:rsidRPr="0012240C">
        <w:rPr>
          <w:rFonts w:ascii="Times New Roman" w:hAnsi="Times New Roman"/>
          <w:b/>
          <w:i/>
          <w:iCs/>
          <w:sz w:val="28"/>
          <w:szCs w:val="28"/>
        </w:rPr>
        <w:t>«Итоговый контрольно – измерительный материал для оценки достижений планируемых результатов по математике во 2 класс»</w:t>
      </w:r>
    </w:p>
    <w:p w:rsidR="006960B5" w:rsidRPr="0012240C" w:rsidRDefault="006960B5" w:rsidP="0012240C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12240C">
        <w:rPr>
          <w:rFonts w:ascii="Times New Roman" w:hAnsi="Times New Roman"/>
          <w:b/>
          <w:i/>
          <w:iCs/>
          <w:sz w:val="28"/>
          <w:szCs w:val="28"/>
        </w:rPr>
        <w:t xml:space="preserve">(за </w:t>
      </w:r>
      <w:r w:rsidRPr="0012240C">
        <w:rPr>
          <w:rFonts w:ascii="Times New Roman" w:hAnsi="Times New Roman"/>
          <w:b/>
          <w:i/>
          <w:iCs/>
          <w:sz w:val="28"/>
          <w:szCs w:val="28"/>
          <w:lang w:val="en-US"/>
        </w:rPr>
        <w:t>IV</w:t>
      </w:r>
      <w:r w:rsidRPr="0012240C">
        <w:rPr>
          <w:rFonts w:ascii="Times New Roman" w:hAnsi="Times New Roman"/>
          <w:b/>
          <w:i/>
          <w:iCs/>
          <w:sz w:val="28"/>
          <w:szCs w:val="28"/>
        </w:rPr>
        <w:t xml:space="preserve"> четверть)</w:t>
      </w:r>
    </w:p>
    <w:p w:rsidR="006960B5" w:rsidRPr="0012240C" w:rsidRDefault="006960B5" w:rsidP="0012240C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960B5" w:rsidRPr="0012240C" w:rsidRDefault="006960B5" w:rsidP="0012240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960B5" w:rsidRPr="0012240C" w:rsidRDefault="006960B5" w:rsidP="0012240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2240C">
        <w:rPr>
          <w:rFonts w:ascii="Times New Roman" w:hAnsi="Times New Roman"/>
          <w:sz w:val="28"/>
          <w:szCs w:val="28"/>
        </w:rPr>
        <w:t>Юшина Светлана Васильевна,</w:t>
      </w:r>
    </w:p>
    <w:p w:rsidR="006960B5" w:rsidRPr="0012240C" w:rsidRDefault="006960B5" w:rsidP="00A902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240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960B5" w:rsidRPr="0012240C" w:rsidRDefault="006960B5" w:rsidP="00A902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60B5" w:rsidRPr="0012240C" w:rsidRDefault="006960B5" w:rsidP="00A902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60B5" w:rsidRDefault="006960B5" w:rsidP="002A10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0B5" w:rsidRPr="00BF48D6" w:rsidRDefault="006960B5" w:rsidP="002A1082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48D6">
        <w:rPr>
          <w:rFonts w:ascii="Times New Roman" w:hAnsi="Times New Roman"/>
          <w:b/>
          <w:bCs/>
          <w:sz w:val="28"/>
          <w:szCs w:val="28"/>
          <w:u w:val="single"/>
        </w:rPr>
        <w:t>ИТОГОВЫЙ КОНТРОЛЬ ПО МАТЕМАТИКЕ ВО 2 КЛАССЕ.</w:t>
      </w:r>
    </w:p>
    <w:p w:rsidR="006960B5" w:rsidRPr="00BF48D6" w:rsidRDefault="006960B5" w:rsidP="0012240C">
      <w:pPr>
        <w:spacing w:after="0"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en-US"/>
        </w:rPr>
      </w:pPr>
      <w:r w:rsidRPr="00BF48D6">
        <w:rPr>
          <w:rFonts w:ascii="Times New Roman" w:hAnsi="Times New Roman"/>
          <w:i/>
          <w:iCs/>
          <w:sz w:val="28"/>
          <w:szCs w:val="28"/>
          <w:u w:val="single"/>
        </w:rPr>
        <w:t xml:space="preserve">Данная итоговая работа ( тест) предназначена для итогового контроля знаний, умений и навыков детей 2 класса в конце учебного года по программе </w:t>
      </w:r>
      <w:r w:rsidRPr="00BF48D6">
        <w:rPr>
          <w:rFonts w:ascii="Times New Roman" w:hAnsi="Times New Roman"/>
          <w:i/>
          <w:iCs/>
          <w:sz w:val="28"/>
          <w:szCs w:val="28"/>
          <w:u w:val="single"/>
          <w:lang w:eastAsia="en-US"/>
        </w:rPr>
        <w:t>«Начальная школа XXI века».</w:t>
      </w:r>
    </w:p>
    <w:p w:rsidR="006960B5" w:rsidRPr="00BF48D6" w:rsidRDefault="006960B5" w:rsidP="0012240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Ведущей идеей</w:t>
      </w:r>
      <w:r w:rsidRPr="00BF48D6">
        <w:rPr>
          <w:rFonts w:ascii="Times New Roman" w:hAnsi="Times New Roman"/>
          <w:sz w:val="28"/>
          <w:szCs w:val="28"/>
        </w:rPr>
        <w:t xml:space="preserve"> учебно-методического комплекта «Начальная школа XXI века»</w:t>
      </w:r>
    </w:p>
    <w:p w:rsidR="006960B5" w:rsidRPr="00BF48D6" w:rsidRDefault="006960B5" w:rsidP="0012240C">
      <w:pPr>
        <w:spacing w:after="0" w:line="360" w:lineRule="auto"/>
        <w:rPr>
          <w:rFonts w:ascii="Times New Roman" w:hAnsi="Times New Roman"/>
          <w:i/>
          <w:iCs/>
          <w:sz w:val="28"/>
          <w:szCs w:val="28"/>
          <w:u w:val="single"/>
          <w:lang w:eastAsia="en-US"/>
        </w:rPr>
      </w:pPr>
      <w:r w:rsidRPr="00BF48D6">
        <w:rPr>
          <w:rFonts w:ascii="Times New Roman" w:hAnsi="Times New Roman"/>
          <w:sz w:val="28"/>
          <w:szCs w:val="28"/>
        </w:rPr>
        <w:t>( Н.Ф. Виноградова)  является реализация одного из возможных путей модернизации на</w:t>
      </w:r>
      <w:r w:rsidRPr="00BF48D6">
        <w:rPr>
          <w:rFonts w:ascii="Times New Roman" w:hAnsi="Times New Roman"/>
          <w:sz w:val="28"/>
          <w:szCs w:val="28"/>
        </w:rPr>
        <w:softHyphen/>
        <w:t>чального образования, раскрытие новых подходов к целям, содержанию и методике обучения младших школьников в начальной школе.</w:t>
      </w:r>
    </w:p>
    <w:p w:rsidR="006960B5" w:rsidRPr="00BF48D6" w:rsidRDefault="006960B5" w:rsidP="0012240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 xml:space="preserve">УМК: </w:t>
      </w:r>
      <w:r w:rsidRPr="00BF48D6">
        <w:rPr>
          <w:rFonts w:ascii="Times New Roman" w:hAnsi="Times New Roman"/>
          <w:sz w:val="28"/>
          <w:szCs w:val="28"/>
          <w:u w:val="single"/>
        </w:rPr>
        <w:t>Учебник</w:t>
      </w:r>
      <w:r w:rsidRPr="00BF48D6">
        <w:rPr>
          <w:rFonts w:ascii="Times New Roman" w:hAnsi="Times New Roman"/>
          <w:b/>
          <w:bCs/>
          <w:sz w:val="28"/>
          <w:szCs w:val="28"/>
        </w:rPr>
        <w:t xml:space="preserve"> Математика. </w:t>
      </w:r>
      <w:r w:rsidRPr="00BF48D6">
        <w:rPr>
          <w:rFonts w:ascii="Times New Roman" w:hAnsi="Times New Roman"/>
          <w:i/>
          <w:iCs/>
          <w:sz w:val="28"/>
          <w:szCs w:val="28"/>
        </w:rPr>
        <w:t xml:space="preserve">Авторы: </w:t>
      </w:r>
      <w:r w:rsidRPr="00BF48D6">
        <w:rPr>
          <w:rFonts w:ascii="Times New Roman" w:hAnsi="Times New Roman"/>
          <w:sz w:val="28"/>
          <w:szCs w:val="28"/>
        </w:rPr>
        <w:t>Рудницкая В.Н., Кочурова Е.Э., Рыдзе О.А., Юдачева Т.В.</w:t>
      </w:r>
    </w:p>
    <w:p w:rsidR="006960B5" w:rsidRPr="00BF48D6" w:rsidRDefault="006960B5" w:rsidP="0012240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  <w:u w:val="single"/>
        </w:rPr>
        <w:t>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BF48D6">
        <w:rPr>
          <w:rFonts w:ascii="Times New Roman" w:hAnsi="Times New Roman"/>
          <w:b/>
          <w:bCs/>
          <w:sz w:val="28"/>
          <w:szCs w:val="28"/>
        </w:rPr>
        <w:t>Математика.</w:t>
      </w:r>
      <w:r w:rsidRPr="00BF48D6">
        <w:rPr>
          <w:rFonts w:ascii="Times New Roman" w:hAnsi="Times New Roman"/>
          <w:i/>
          <w:iCs/>
          <w:sz w:val="28"/>
          <w:szCs w:val="28"/>
        </w:rPr>
        <w:t xml:space="preserve"> Авторы: </w:t>
      </w:r>
      <w:r w:rsidRPr="00BF48D6">
        <w:rPr>
          <w:rFonts w:ascii="Times New Roman" w:hAnsi="Times New Roman"/>
          <w:sz w:val="28"/>
          <w:szCs w:val="28"/>
        </w:rPr>
        <w:t>Рудницкая В.Н., Кочурова Е.Э., Рыдзе О.А., Юдачева Т.В.( 1 и 2 часть)</w:t>
      </w:r>
    </w:p>
    <w:p w:rsidR="006960B5" w:rsidRPr="00BF48D6" w:rsidRDefault="006960B5" w:rsidP="0012240C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Учебники системы </w:t>
      </w:r>
      <w:r w:rsidRPr="00BF48D6">
        <w:rPr>
          <w:rFonts w:ascii="Times New Roman" w:hAnsi="Times New Roman"/>
          <w:b/>
          <w:bCs/>
          <w:sz w:val="28"/>
          <w:szCs w:val="28"/>
        </w:rPr>
        <w:t>«Начальная школа XXI века»</w:t>
      </w:r>
      <w:r w:rsidRPr="00BF48D6">
        <w:rPr>
          <w:rFonts w:ascii="Times New Roman" w:hAnsi="Times New Roman"/>
          <w:sz w:val="28"/>
          <w:szCs w:val="28"/>
        </w:rPr>
        <w:t xml:space="preserve"> успешно прошли экспертизы Российской академии наук (РАН) и Российской академии образования (РАО) в 2010 году. Экспертные заключения, полученные в двух Российских академиях, содержат однозначный вывод, о том, что данная система обеспечивает выполнение требований к результатам освоения основной образовательной программы начального общего образования.</w:t>
      </w:r>
    </w:p>
    <w:p w:rsidR="006960B5" w:rsidRPr="00BF48D6" w:rsidRDefault="006960B5" w:rsidP="0012240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Система «Начальная школа XXI века» включает в себя полный набор пособий, обеспечивающих достижение требований основной образовательной программы начального общего образования:</w:t>
      </w:r>
      <w:r w:rsidRPr="00BF48D6">
        <w:rPr>
          <w:rFonts w:ascii="Times New Roman" w:hAnsi="Times New Roman"/>
          <w:sz w:val="28"/>
          <w:szCs w:val="28"/>
        </w:rPr>
        <w:t xml:space="preserve"> программы и учебники по всем предметам учебного плана начального общего образования, учебные тетради к ним, методические пособия, дидактические материалы (включая электронные образовательные ресурсы), программы и пособия по внеурочной деятельности. Неотъемлемой частью системы «Начальная школа XXI века» являются издания, обеспечивающие процедуру оценки достижения планируемых результатов и педагогическую диагностику.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Содержание и структура итоговой работы по предмету «Математика»</w:t>
      </w:r>
      <w:r w:rsidRPr="00BF48D6">
        <w:rPr>
          <w:rFonts w:ascii="Times New Roman" w:hAnsi="Times New Roman"/>
          <w:sz w:val="28"/>
          <w:szCs w:val="28"/>
        </w:rPr>
        <w:t xml:space="preserve">  разработаны на основе следующих документов и методических материалов: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1.         Федеральный государственный 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BF48D6">
          <w:rPr>
            <w:rFonts w:ascii="Times New Roman" w:hAnsi="Times New Roman"/>
            <w:sz w:val="28"/>
            <w:szCs w:val="28"/>
          </w:rPr>
          <w:t>2011 г</w:t>
        </w:r>
      </w:smartTag>
      <w:r w:rsidRPr="00BF48D6">
        <w:rPr>
          <w:rFonts w:ascii="Times New Roman" w:hAnsi="Times New Roman"/>
          <w:sz w:val="28"/>
          <w:szCs w:val="28"/>
        </w:rPr>
        <w:t>. / М-во образования и науки Рос. Федерации. – М.: Просвещение, 2011. – 33 с. – (Стандарты второго поколения);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2.         Примерная основная образовательная программа образовательного учреждения. Начальная школа / [сост. Е.С. Савинов]. – 2, 3-е изд., перераб. – М.: Просвещение, 2010, 2011. – 204 с.;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3.         Оценка знаний. Проверочные и контрольные работы по математике./ (В. Н. Рудницкая, Т.В. Юдачева) – М. : Москва Издательский центр «Вентана –Граф» 2006г, 127-133с.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48D6">
        <w:rPr>
          <w:rFonts w:ascii="Times New Roman" w:hAnsi="Times New Roman"/>
          <w:b/>
          <w:bCs/>
          <w:sz w:val="28"/>
          <w:szCs w:val="28"/>
          <w:u w:val="single"/>
        </w:rPr>
        <w:t>РЕКОМЕНДАЦИИ ПО ПОДГОТОВКЕ И ПРОВЕДЕНИЮ ИТОГОВОЙ РАБОТЫ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48D6">
        <w:rPr>
          <w:rFonts w:ascii="Times New Roman" w:hAnsi="Times New Roman"/>
          <w:b/>
          <w:bCs/>
          <w:sz w:val="28"/>
          <w:szCs w:val="28"/>
          <w:u w:val="single"/>
        </w:rPr>
        <w:t>ПО МАТЕМАТИКЕ ВО 2 КЛАССЕ.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BF48D6">
        <w:rPr>
          <w:rFonts w:ascii="Times New Roman" w:hAnsi="Times New Roman"/>
          <w:b/>
          <w:bCs/>
          <w:i/>
          <w:iCs/>
          <w:sz w:val="28"/>
          <w:szCs w:val="28"/>
        </w:rPr>
        <w:t>Подготовка к выполнению работы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Подготовка к итоговой работе включает следующие основные компоненты:</w:t>
      </w:r>
    </w:p>
    <w:p w:rsidR="006960B5" w:rsidRPr="00BF48D6" w:rsidRDefault="006960B5" w:rsidP="0012240C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Ориентация учебного процесса на формирование универсальных и специфических для каждого предмета способов действий.</w:t>
      </w:r>
    </w:p>
    <w:p w:rsidR="006960B5" w:rsidRPr="00BF48D6" w:rsidRDefault="006960B5" w:rsidP="0012240C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Знакомство учащихся с подобными заданиями в течение учебного года (с заданиями с выбором ответа, с кратким ответом, со свободным развёрнутым ответом) и правилами их выполнения и оформления.</w:t>
      </w:r>
    </w:p>
    <w:p w:rsidR="006960B5" w:rsidRPr="00BF48D6" w:rsidRDefault="006960B5" w:rsidP="0012240C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Знакомство учащихся с правилами выполнения работы.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48D6">
        <w:rPr>
          <w:rFonts w:ascii="Times New Roman" w:hAnsi="Times New Roman"/>
          <w:b/>
          <w:bCs/>
          <w:sz w:val="28"/>
          <w:szCs w:val="28"/>
          <w:u w:val="single"/>
        </w:rPr>
        <w:br/>
        <w:t>НАЗНАЧЕНИЕ КОНТРОЛЬНЫХ ИЗМЕРИТЕЛЬНЫХ МАТЕРИАЛОВ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Спецификация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ЦЕЛЬ</w:t>
      </w:r>
      <w:r w:rsidRPr="00BF48D6">
        <w:rPr>
          <w:rFonts w:ascii="Times New Roman" w:hAnsi="Times New Roman"/>
          <w:sz w:val="28"/>
          <w:szCs w:val="28"/>
        </w:rPr>
        <w:t xml:space="preserve"> данного этапа мониторинга является оценка образовательных достижений учащихся в конце 2 класса, а также факторов, влияющих на результаты обучения.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ЗАДАЧИ РАБОТЫ:</w:t>
      </w: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48D6">
        <w:rPr>
          <w:rFonts w:ascii="Times New Roman" w:hAnsi="Times New Roman"/>
          <w:sz w:val="28"/>
          <w:szCs w:val="28"/>
        </w:rPr>
        <w:t>осуществить объективную индивидуальную оценку учебных    достижений по курсу математики второго класса;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 - сформир</w:t>
      </w:r>
      <w:r>
        <w:rPr>
          <w:rFonts w:ascii="Times New Roman" w:hAnsi="Times New Roman"/>
          <w:sz w:val="28"/>
          <w:szCs w:val="28"/>
        </w:rPr>
        <w:t xml:space="preserve">овать некоторые учебные действия </w:t>
      </w:r>
      <w:r w:rsidRPr="00BF48D6">
        <w:rPr>
          <w:rFonts w:ascii="Times New Roman" w:hAnsi="Times New Roman"/>
          <w:sz w:val="28"/>
          <w:szCs w:val="28"/>
        </w:rPr>
        <w:t>универсального    характ</w:t>
      </w:r>
      <w:r>
        <w:rPr>
          <w:rFonts w:ascii="Times New Roman" w:hAnsi="Times New Roman"/>
          <w:sz w:val="28"/>
          <w:szCs w:val="28"/>
        </w:rPr>
        <w:t>ера (ориентация в пространстве)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 - работать с информацией,  представленной в разной форме;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- правильно воспринимать математические задачи и поиск разных  решений; 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- контролировать и корректировать собственные действия по ходу выполнения задания; 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48D6">
        <w:rPr>
          <w:rFonts w:ascii="Times New Roman" w:hAnsi="Times New Roman"/>
          <w:b/>
          <w:bCs/>
          <w:i/>
          <w:iCs/>
          <w:sz w:val="28"/>
          <w:szCs w:val="28"/>
        </w:rPr>
        <w:t>Содержание работы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Работа проводится во 2-ом классе в конце учебного года. На выполнение работы отводится 1 урок ( 45 минут)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Для выполнения заданий потребуются ручка, карандаш, линейка. 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Содержание заданий обеспечивает проверку овладения планируемыми результатами стандарта общего начального образования из разделов курса математики начальной школы: «Числа и вычисления»,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Полнота проверки математической подготовки учащихся обеспечивается за счёт включения заданий, составленных на материале каждого из этих разделов. Работа содержит </w:t>
      </w:r>
      <w:r w:rsidRPr="00BF48D6">
        <w:rPr>
          <w:rFonts w:ascii="Times New Roman" w:hAnsi="Times New Roman"/>
          <w:b/>
          <w:bCs/>
          <w:sz w:val="28"/>
          <w:szCs w:val="28"/>
        </w:rPr>
        <w:t>16 заданий</w:t>
      </w:r>
      <w:r w:rsidRPr="00BF48D6">
        <w:rPr>
          <w:rFonts w:ascii="Times New Roman" w:hAnsi="Times New Roman"/>
          <w:sz w:val="28"/>
          <w:szCs w:val="28"/>
        </w:rPr>
        <w:t xml:space="preserve">.  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В таблице 1 представлено распределение заданий по блокам содержания курса математики начальной школы.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i/>
          <w:iCs/>
          <w:sz w:val="28"/>
          <w:szCs w:val="28"/>
        </w:rPr>
      </w:pPr>
      <w:r w:rsidRPr="00BF48D6">
        <w:rPr>
          <w:rFonts w:ascii="Times New Roman" w:hAnsi="Times New Roman"/>
          <w:i/>
          <w:iCs/>
          <w:sz w:val="28"/>
          <w:szCs w:val="28"/>
        </w:rPr>
        <w:t>Таблица 1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11"/>
        <w:gridCol w:w="2976"/>
      </w:tblGrid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Блоки содержания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Число заданий в работе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Пространственные отношения. Геометрические фигуры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60B5" w:rsidRPr="00BF48D6" w:rsidTr="00F77768">
        <w:trPr>
          <w:tblCellSpacing w:w="0" w:type="dxa"/>
        </w:trPr>
        <w:tc>
          <w:tcPr>
            <w:tcW w:w="6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Всего заданий (вопросов)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</w:t>
            </w:r>
          </w:p>
        </w:tc>
      </w:tr>
    </w:tbl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BF48D6">
        <w:rPr>
          <w:rFonts w:ascii="Times New Roman" w:hAnsi="Times New Roman"/>
          <w:b/>
          <w:bCs/>
          <w:i/>
          <w:iCs/>
          <w:sz w:val="28"/>
          <w:szCs w:val="28"/>
        </w:rPr>
        <w:t>Структура работы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Для обеспечения полноты проверки уровня учебных достижений учащегося работа содержит задания разного уровня сложности – </w:t>
      </w:r>
      <w:r w:rsidRPr="00BF48D6">
        <w:rPr>
          <w:rFonts w:ascii="Times New Roman" w:hAnsi="Times New Roman"/>
          <w:b/>
          <w:bCs/>
          <w:sz w:val="28"/>
          <w:szCs w:val="28"/>
        </w:rPr>
        <w:t>базового и повышенного.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В работе 2 части: </w:t>
      </w:r>
      <w:r w:rsidRPr="00BF48D6">
        <w:rPr>
          <w:rFonts w:ascii="Times New Roman" w:hAnsi="Times New Roman"/>
          <w:b/>
          <w:bCs/>
          <w:sz w:val="28"/>
          <w:szCs w:val="28"/>
        </w:rPr>
        <w:t>основная и дополнительная</w:t>
      </w:r>
      <w:r w:rsidRPr="00BF48D6">
        <w:rPr>
          <w:rFonts w:ascii="Times New Roman" w:hAnsi="Times New Roman"/>
          <w:sz w:val="28"/>
          <w:szCs w:val="28"/>
        </w:rPr>
        <w:t>. Основная часть включает 12 заданий (№№ 1-12) базового уровня сложности. Дополнительная часть содержит 4 задания повышенного уровня сложности (№№13-16), требующих умения рассуждать, находить разные решения поставленной задачи, работать с информацией, представленной в различной форме.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 xml:space="preserve">Задания </w:t>
      </w:r>
      <w:r w:rsidRPr="00BF48D6">
        <w:rPr>
          <w:rFonts w:ascii="Times New Roman" w:hAnsi="Times New Roman"/>
          <w:b/>
          <w:bCs/>
          <w:sz w:val="28"/>
          <w:szCs w:val="28"/>
        </w:rPr>
        <w:t>основной части</w:t>
      </w:r>
      <w:r w:rsidRPr="00BF48D6">
        <w:rPr>
          <w:rFonts w:ascii="Times New Roman" w:hAnsi="Times New Roman"/>
          <w:sz w:val="28"/>
          <w:szCs w:val="28"/>
        </w:rPr>
        <w:t xml:space="preserve"> работы (12 заданий) проверяют достижение обязательного уровня освоения основных понятий и умений, которые должны быть сформированы во втором классе, так как составляют основу для успешности дальнейшего обучения.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Дополнительная часть</w:t>
      </w:r>
      <w:r w:rsidRPr="00BF48D6">
        <w:rPr>
          <w:rFonts w:ascii="Times New Roman" w:hAnsi="Times New Roman"/>
          <w:sz w:val="28"/>
          <w:szCs w:val="28"/>
        </w:rPr>
        <w:t xml:space="preserve"> содержит 4 задания. Результаты их выполнения дают возможность выявить способность учащихся рассуждать и действовать в нестандартных учебных ситуациях (решать математические задачи, устанавливать математические отношения, работать одновременно с информацией, представленной в различной форме).</w:t>
      </w:r>
    </w:p>
    <w:p w:rsidR="006960B5" w:rsidRPr="00BF48D6" w:rsidRDefault="006960B5" w:rsidP="00A34F6F">
      <w:pPr>
        <w:spacing w:after="75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D6">
        <w:rPr>
          <w:rFonts w:ascii="Times New Roman" w:hAnsi="Times New Roman"/>
          <w:b/>
          <w:sz w:val="28"/>
          <w:szCs w:val="28"/>
        </w:rPr>
        <w:t xml:space="preserve">Уровни сложности                                      </w:t>
      </w:r>
    </w:p>
    <w:p w:rsidR="006960B5" w:rsidRPr="00BF48D6" w:rsidRDefault="006960B5" w:rsidP="00A34F6F">
      <w:pPr>
        <w:spacing w:after="75" w:line="360" w:lineRule="auto"/>
        <w:jc w:val="center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i/>
          <w:iCs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2700"/>
        <w:gridCol w:w="2631"/>
      </w:tblGrid>
      <w:tr w:rsidR="006960B5" w:rsidRPr="00BF48D6" w:rsidTr="007447EB">
        <w:tc>
          <w:tcPr>
            <w:tcW w:w="1908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216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270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Максимальный балл за выполнение заданий данного уровня сложности</w:t>
            </w:r>
          </w:p>
        </w:tc>
        <w:tc>
          <w:tcPr>
            <w:tcW w:w="2631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Максимальный процент за выполнение заданий данного уровня сложности</w:t>
            </w:r>
          </w:p>
        </w:tc>
      </w:tr>
      <w:tr w:rsidR="006960B5" w:rsidRPr="00BF48D6" w:rsidTr="007447EB">
        <w:tc>
          <w:tcPr>
            <w:tcW w:w="1908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31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6960B5" w:rsidRPr="00BF48D6" w:rsidTr="007447EB">
        <w:tc>
          <w:tcPr>
            <w:tcW w:w="1908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16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31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7EB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  <w:tr w:rsidR="006960B5" w:rsidRPr="00BF48D6" w:rsidTr="007447EB">
        <w:tc>
          <w:tcPr>
            <w:tcW w:w="1908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631" w:type="dxa"/>
          </w:tcPr>
          <w:p w:rsidR="006960B5" w:rsidRPr="007447EB" w:rsidRDefault="006960B5" w:rsidP="007447EB">
            <w:pPr>
              <w:spacing w:after="75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7EB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6960B5" w:rsidRPr="00BF48D6" w:rsidRDefault="006960B5" w:rsidP="00A34F6F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b/>
          <w:sz w:val="28"/>
          <w:szCs w:val="28"/>
        </w:rPr>
        <w:t>Как выполнять тест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D6">
        <w:rPr>
          <w:rFonts w:ascii="Times New Roman" w:hAnsi="Times New Roman"/>
          <w:b/>
          <w:sz w:val="28"/>
          <w:szCs w:val="28"/>
        </w:rPr>
        <w:t>(Инструкция для учащихся по выполнению тестовой работы)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Перед тобой задания по математике.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-Для работы тебе нужно иметь ручку и лист для черновых записей.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-Внимательно читай каждое задание и ответы к нему.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-Выбери правильный ответ. Пожалуйста, обрати внимание на то, что кроме А10 только 1  правильный ответ.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-В заданиях 3,4,6,7,8,10,11 дай короткий ответ. В заданиях 1,2,5,9,12,13,15 выбери правильный ответ. В заданиях 14,16  дай развёрнутый ответ.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Если ошибся, то зачеркни ошибку и запиши  правильный ответ.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-Не надо долго размышлять над заданием. Если не удаётся его выполнить за две или три минуты, то переходи к следующему заданию. Если останется время, ты сможешь вернуться к заданию, вызвавшему затруднения.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 Когда  выполнишь все  задания теста, проверь работу.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-Запомни! Зачёркивать номера ответов нужно только ручкой.</w:t>
      </w:r>
    </w:p>
    <w:p w:rsidR="006960B5" w:rsidRPr="00BF48D6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BF48D6">
        <w:rPr>
          <w:rFonts w:ascii="Times New Roman" w:hAnsi="Times New Roman"/>
          <w:sz w:val="28"/>
          <w:szCs w:val="28"/>
        </w:rPr>
        <w:t>-Пользуйся черновиком.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D6">
        <w:rPr>
          <w:rFonts w:ascii="Times New Roman" w:hAnsi="Times New Roman"/>
          <w:b/>
          <w:sz w:val="28"/>
          <w:szCs w:val="28"/>
        </w:rPr>
        <w:t>Желаем успехов!</w:t>
      </w: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Pr="0034762B" w:rsidRDefault="006960B5" w:rsidP="0012240C">
      <w:pPr>
        <w:spacing w:after="75" w:line="360" w:lineRule="auto"/>
        <w:rPr>
          <w:rFonts w:ascii="Times New Roman" w:hAnsi="Times New Roman"/>
          <w:sz w:val="28"/>
          <w:szCs w:val="28"/>
        </w:rPr>
      </w:pPr>
      <w:r w:rsidRPr="0034762B">
        <w:rPr>
          <w:rFonts w:ascii="Times New Roman" w:hAnsi="Times New Roman"/>
          <w:b/>
          <w:bCs/>
          <w:sz w:val="28"/>
          <w:szCs w:val="28"/>
        </w:rPr>
        <w:t>Итоговый тест по математике</w:t>
      </w:r>
    </w:p>
    <w:p w:rsidR="006960B5" w:rsidRPr="0034762B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62B">
        <w:rPr>
          <w:rFonts w:ascii="Times New Roman" w:hAnsi="Times New Roman"/>
          <w:b/>
          <w:bCs/>
          <w:sz w:val="28"/>
          <w:szCs w:val="28"/>
        </w:rPr>
        <w:t>Вариант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9"/>
      </w:tblGrid>
      <w:tr w:rsidR="006960B5" w:rsidRPr="0034762B" w:rsidTr="00F77768">
        <w:tc>
          <w:tcPr>
            <w:tcW w:w="9399" w:type="dxa"/>
            <w:tcBorders>
              <w:bottom w:val="single" w:sz="18" w:space="0" w:color="auto"/>
            </w:tcBorders>
            <w:shd w:val="clear" w:color="auto" w:fill="DDD9C3"/>
          </w:tcPr>
          <w:p w:rsidR="006960B5" w:rsidRPr="0034762B" w:rsidRDefault="006960B5" w:rsidP="00A34F6F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Блок – А.  Основная часть. Базовый уровень.</w:t>
            </w: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1. 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>В каком числе содержится три сотни и девять единиц?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1)  39                                                    3) 93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2)  309                                                  4) 390</w:t>
            </w:r>
          </w:p>
          <w:p w:rsidR="006960B5" w:rsidRPr="0034762B" w:rsidRDefault="006960B5" w:rsidP="00A34F6F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А 2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>.  Запиши следующее число последовательности.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 61, 56, 51, 46,   ______ 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А3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>. В каком случае пропущен знак «  &gt; »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1)   1 ч……90 мин                                      3)     4 см……2 см 7 мм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2)   3 дм 9 см……92 см                              4)     7 дм 1 см….8 дм</w:t>
            </w:r>
          </w:p>
          <w:p w:rsidR="006960B5" w:rsidRPr="0034762B" w:rsidRDefault="006960B5" w:rsidP="00A34F6F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А 4.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Вычисли: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а) 64  +  36  = ____              б)  44  -  27  = ______</w:t>
            </w:r>
          </w:p>
          <w:p w:rsidR="006960B5" w:rsidRPr="0034762B" w:rsidRDefault="006960B5" w:rsidP="00A34F6F">
            <w:pPr>
              <w:spacing w:after="75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75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А5.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Закончи предложение. Чтобы найти множитель, надо……..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  1)…..произведение разделить на множитель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  2)…..из уменьшаемого вычесть разность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  3)…. делимое умножить на частное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sz w:val="28"/>
                <w:szCs w:val="28"/>
                <w:u w:val="thick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  4)…. делимое разделить на частное</w:t>
            </w:r>
          </w:p>
        </w:tc>
      </w:tr>
      <w:tr w:rsidR="006960B5" w:rsidRPr="0034762B" w:rsidTr="00F77768">
        <w:trPr>
          <w:trHeight w:val="900"/>
        </w:trPr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6. 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>В таблице записано, куда бы хотели пойти второклассники в воскресенье.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33"/>
              <w:gridCol w:w="3133"/>
              <w:gridCol w:w="3133"/>
            </w:tblGrid>
            <w:tr w:rsidR="006960B5" w:rsidRPr="0034762B" w:rsidTr="00F77768"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Куда пойти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Мальчики (чел.)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Девочки( чел.)</w:t>
                  </w:r>
                </w:p>
              </w:tc>
            </w:tr>
            <w:tr w:rsidR="006960B5" w:rsidRPr="0034762B" w:rsidTr="00F77768"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sz w:val="28"/>
                      <w:szCs w:val="28"/>
                    </w:rPr>
                    <w:t>Цирк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6960B5" w:rsidRPr="0034762B" w:rsidTr="00F77768"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sz w:val="28"/>
                      <w:szCs w:val="28"/>
                    </w:rPr>
                    <w:t>Театр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6960B5" w:rsidRPr="0034762B" w:rsidTr="00F77768"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sz w:val="28"/>
                      <w:szCs w:val="28"/>
                    </w:rPr>
                    <w:t>Кино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6960B5" w:rsidRPr="0034762B" w:rsidTr="00F77768"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sz w:val="28"/>
                      <w:szCs w:val="28"/>
                    </w:rPr>
                    <w:t>Футбольный матч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6960B5" w:rsidRPr="0034762B" w:rsidTr="00F77768"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sz w:val="28"/>
                      <w:szCs w:val="28"/>
                    </w:rPr>
                    <w:t>Зоопарк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spacing w:after="75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60B5" w:rsidRPr="0034762B" w:rsidRDefault="006960B5" w:rsidP="00A34F6F">
            <w:pPr>
              <w:spacing w:line="240" w:lineRule="auto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А) Куда хотели бы пойти только девочки?_______________________________________</w:t>
            </w:r>
          </w:p>
          <w:p w:rsidR="006960B5" w:rsidRPr="0034762B" w:rsidRDefault="006960B5" w:rsidP="00A34F6F">
            <w:pPr>
              <w:spacing w:line="240" w:lineRule="auto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Б) Сколько ребят хотели бы пойти в зоопарк? ________________________</w:t>
            </w: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А 7.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Найди значение выражения.</w:t>
            </w:r>
          </w:p>
          <w:p w:rsidR="006960B5" w:rsidRPr="0034762B" w:rsidRDefault="006960B5" w:rsidP="00A34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48 + 32 : ( 32 – 24) • 2 = ________</w:t>
            </w:r>
          </w:p>
          <w:p w:rsidR="006960B5" w:rsidRPr="0034762B" w:rsidRDefault="006960B5" w:rsidP="00A34F6F">
            <w:pPr>
              <w:spacing w:after="75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А8.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Реши задачу.</w:t>
            </w:r>
          </w:p>
          <w:p w:rsidR="006960B5" w:rsidRPr="0034762B" w:rsidRDefault="006960B5" w:rsidP="00A34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На столе в тарелке лежали конфеты. Трое  детей разделили конфеты  поровну между   собой. Каждый получил по 4 конфеты. Сколько конфет было на тарелке?</w:t>
            </w:r>
          </w:p>
          <w:p w:rsidR="006960B5" w:rsidRPr="0034762B" w:rsidRDefault="006960B5" w:rsidP="00A34F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Ответ: _____________</w:t>
            </w:r>
          </w:p>
        </w:tc>
      </w:tr>
      <w:tr w:rsidR="006960B5" w:rsidRPr="0034762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А9.   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>Укажи верный ответ.</w:t>
            </w:r>
          </w:p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   Мама купила 3 десятка яиц и ещё 12 штук. Сколько яиц купила бабушка?</w:t>
            </w:r>
          </w:p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1)  30 яиц                                        3) 15 яиц</w:t>
            </w:r>
          </w:p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62B">
              <w:rPr>
                <w:rFonts w:ascii="Times New Roman" w:hAnsi="Times New Roman"/>
                <w:sz w:val="28"/>
                <w:szCs w:val="28"/>
              </w:rPr>
              <w:t>2)  32 яйца                                      4)  42 яйца</w:t>
            </w:r>
          </w:p>
        </w:tc>
      </w:tr>
      <w:tr w:rsidR="006960B5" w:rsidRPr="00A34F6F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2B">
              <w:rPr>
                <w:rFonts w:ascii="Times New Roman" w:hAnsi="Times New Roman"/>
                <w:b/>
                <w:bCs/>
                <w:sz w:val="28"/>
                <w:szCs w:val="28"/>
              </w:rPr>
              <w:t>А10.</w:t>
            </w:r>
            <w:r w:rsidRPr="0034762B">
              <w:rPr>
                <w:rFonts w:ascii="Times New Roman" w:hAnsi="Times New Roman"/>
                <w:sz w:val="28"/>
                <w:szCs w:val="28"/>
              </w:rPr>
              <w:t xml:space="preserve">   Саша  вырезал из бумаги геометрические фигуры. Какие фигуры  имеют прямой угол?Запиши номера этих фигур.________________</w:t>
            </w: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Блок-схема: ручное управление 5" o:spid="_x0000_s1026" type="#_x0000_t119" style="position:absolute;margin-left:383.35pt;margin-top:1.2pt;width:1in;height:56pt;z-index:251657728;visibility:visible;v-text-anchor:middle" fillcolor="#4f81bd" strokecolor="#243f60" strokeweight="2pt"/>
              </w:pict>
            </w:r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4" o:spid="_x0000_s1027" type="#_x0000_t9" style="position:absolute;margin-left:302.35pt;margin-top:1.2pt;width:65.4pt;height:55.8pt;z-index:251656704;visibility:visible;v-text-anchor:middle" adj="4607" fillcolor="#4f81bd" strokecolor="#243f60" strokeweight="2pt"/>
              </w:pict>
            </w: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3" o:spid="_x0000_s1028" type="#_x0000_t6" style="position:absolute;margin-left:212.35pt;margin-top:10.2pt;width:69pt;height:45pt;z-index:251655680;visibility:visible;v-text-anchor:middle" fillcolor="#4f81bd" strokecolor="#243f60" strokeweight="2pt"/>
              </w:pict>
            </w:r>
            <w:r>
              <w:rPr>
                <w:noProof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2" o:spid="_x0000_s1029" type="#_x0000_t111" style="position:absolute;margin-left:113.35pt;margin-top:10.2pt;width:1in;height:45pt;z-index:251654656;visibility:visible;v-text-anchor:middle" fillcolor="#4f81bd" strokecolor="#243f60" strokeweight="2pt"/>
              </w:pict>
            </w:r>
            <w:r>
              <w:rPr>
                <w:noProof/>
              </w:rPr>
              <w:pict>
                <v:rect id="Прямоугольник 1" o:spid="_x0000_s1030" style="position:absolute;margin-left:32.35pt;margin-top:10.2pt;width:65.4pt;height:45pt;z-index:251653632;visibility:visible;v-text-anchor:middle" fillcolor="#4f81bd" strokecolor="#243f60" strokeweight="2pt"/>
              </w:pict>
            </w: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0B5" w:rsidRPr="00A34F6F" w:rsidRDefault="006960B5" w:rsidP="00A34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F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1                          2                             3                                4                          5</w:t>
            </w:r>
          </w:p>
        </w:tc>
      </w:tr>
      <w:tr w:rsidR="006960B5" w:rsidRPr="00A34F6F" w:rsidTr="00F77768">
        <w:trPr>
          <w:cantSplit/>
          <w:trHeight w:val="1134"/>
        </w:trPr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А11.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 xml:space="preserve">  Запиши длину отрезка   ВС в  миллиметрах</w:t>
            </w: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9" o:spid="_x0000_s1031" type="#_x0000_t120" style="position:absolute;margin-left:240.8pt;margin-top:3.35pt;width:3.6pt;height:10.2pt;flip:x;z-index:251659776;visibility:visible;v-text-anchor:middle" fillcolor="#4f81bd" strokecolor="#385d8a" strokeweight="2pt"/>
              </w:pict>
            </w:r>
            <w:r>
              <w:rPr>
                <w:noProof/>
              </w:rPr>
              <w:pict>
                <v:shape id="Блок-схема: узел 8" o:spid="_x0000_s1032" type="#_x0000_t120" style="position:absolute;margin-left:142.4pt;margin-top:5.15pt;width:3.6pt;height:8.4pt;z-index:251658752;visibility:visible;v-text-anchor:middle" fillcolor="#4f81bd" strokecolor="#243f60" strokeweight="2pt"/>
              </w:pict>
            </w:r>
            <w:r w:rsidRPr="00A34F6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В   </w:t>
            </w:r>
            <w:r w:rsidRPr="00A34F6F">
              <w:rPr>
                <w:rFonts w:ascii="Times New Roman" w:hAnsi="Times New Roman"/>
                <w:noProof/>
                <w:sz w:val="24"/>
                <w:szCs w:val="24"/>
                <w:u w:val="thick"/>
              </w:rPr>
              <w:t>_____________ ___</w:t>
            </w:r>
            <w:r w:rsidRPr="00A34F6F">
              <w:rPr>
                <w:rFonts w:ascii="Times New Roman" w:hAnsi="Times New Roman"/>
                <w:noProof/>
                <w:sz w:val="24"/>
                <w:szCs w:val="24"/>
              </w:rPr>
              <w:t xml:space="preserve">  С</w:t>
            </w: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0F0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193.5pt;height:44.25pt;visibility:visible">
                  <v:imagedata r:id="rId5" o:title=""/>
                </v:shape>
              </w:pict>
            </w:r>
          </w:p>
          <w:p w:rsidR="006960B5" w:rsidRPr="0034762B" w:rsidRDefault="006960B5" w:rsidP="00A34F6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Ответ: ______________</w:t>
            </w:r>
          </w:p>
          <w:p w:rsidR="006960B5" w:rsidRPr="00A34F6F" w:rsidRDefault="006960B5" w:rsidP="00A34F6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960B5" w:rsidRPr="00A34F6F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А12.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 xml:space="preserve"> Число 5 умножили на неизвестное число и получили 20. Чему равно неизвестное число?</w:t>
            </w: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1)  8                     3)   25</w:t>
            </w:r>
          </w:p>
          <w:p w:rsidR="006960B5" w:rsidRPr="00A34F6F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2)  4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ab/>
              <w:t xml:space="preserve">           4)  15</w:t>
            </w:r>
          </w:p>
        </w:tc>
      </w:tr>
      <w:tr w:rsidR="006960B5" w:rsidRPr="00A34F6F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</w:tcPr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960B5" w:rsidRPr="00A34F6F" w:rsidRDefault="006960B5" w:rsidP="00A34F6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Блок – В. Повышеный уровень сложности.</w:t>
            </w:r>
          </w:p>
        </w:tc>
      </w:tr>
      <w:tr w:rsidR="006960B5" w:rsidRPr="00A34F6F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Блок-схема: узел 10" o:spid="_x0000_s1033" type="#_x0000_t120" style="position:absolute;margin-left:257.3pt;margin-top:1pt;width:11.4pt;height:12.6pt;z-index:251660800;visibility:visible;mso-position-horizontal-relative:text;mso-position-vertical-relative:text;v-text-anchor:middle" fillcolor="#4f81bd" strokecolor="#243f60" strokeweight="2pt"/>
              </w:pict>
            </w: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В 13.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Какую цифру надо поставить вместо      , чтобы вычитание было вполнено верно.</w:t>
            </w:r>
          </w:p>
          <w:p w:rsidR="006960B5" w:rsidRPr="00A34F6F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9"/>
              <w:gridCol w:w="356"/>
              <w:gridCol w:w="356"/>
            </w:tblGrid>
            <w:tr w:rsidR="006960B5" w:rsidRPr="0034762B" w:rsidTr="00F77768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Блок-схема: узел 12" o:spid="_x0000_s1034" type="#_x0000_t120" style="position:absolute;margin-left:-3.2pt;margin-top:.15pt;width:11.4pt;height:12.6pt;z-index:251661824;visibility:visible;mso-position-horizontal-relative:text;mso-position-vertical-relative:text;v-text-anchor:middle" fillcolor="#4f81bd" strokecolor="#385d8a" strokeweight="2pt"/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7      </w:t>
                  </w:r>
                </w:p>
              </w:tc>
            </w:tr>
            <w:tr w:rsidR="006960B5" w:rsidRPr="0034762B" w:rsidTr="00F77768">
              <w:tc>
                <w:tcPr>
                  <w:tcW w:w="279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b/>
                      <w:bCs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9</w:t>
                  </w:r>
                </w:p>
              </w:tc>
            </w:tr>
            <w:tr w:rsidR="006960B5" w:rsidRPr="0034762B" w:rsidTr="00F77768">
              <w:tc>
                <w:tcPr>
                  <w:tcW w:w="27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34762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8              </w:t>
                  </w:r>
                </w:p>
              </w:tc>
            </w:tr>
          </w:tbl>
          <w:p w:rsidR="006960B5" w:rsidRPr="00A34F6F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1) 3              2) 5             3) 4               4) 6</w:t>
            </w:r>
          </w:p>
        </w:tc>
      </w:tr>
      <w:tr w:rsidR="006960B5" w:rsidRPr="00A34F6F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В 14.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Реши задачу. Сколько потребуется тарелок, чтобы разложить 24 пирожка по 4  пирожка на каждую. Выбери правильный ответ.</w:t>
            </w: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 xml:space="preserve"> 1) 7 тарелок         3)  8 тарелок</w:t>
            </w: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 xml:space="preserve"> 2) 6 тарелок         4)  9 тарелок</w:t>
            </w:r>
          </w:p>
        </w:tc>
      </w:tr>
      <w:tr w:rsidR="006960B5" w:rsidRPr="0090253B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В 15.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Найди периметр и площадь  квадрата со стороной 5 сантиметров . Выбери правильные ответы.</w:t>
            </w: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6960B5" w:rsidRPr="0090253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1)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= 20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; 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= 25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;                                               3)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= 20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; 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= 25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90253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;             </w:t>
            </w:r>
          </w:p>
          <w:p w:rsidR="006960B5" w:rsidRPr="0090253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2) P = 10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;  S = 25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;                                               4) P = 15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;  S = 10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см</w:t>
            </w:r>
          </w:p>
        </w:tc>
      </w:tr>
      <w:tr w:rsidR="006960B5" w:rsidRPr="00A34F6F" w:rsidTr="00F77768">
        <w:tc>
          <w:tcPr>
            <w:tcW w:w="9399" w:type="dxa"/>
            <w:tcBorders>
              <w:top w:val="single" w:sz="18" w:space="0" w:color="auto"/>
              <w:bottom w:val="single" w:sz="18" w:space="0" w:color="auto"/>
            </w:tcBorders>
          </w:tcPr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В16. </w:t>
            </w: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>Реши задачу.</w:t>
            </w:r>
          </w:p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762B">
              <w:rPr>
                <w:rFonts w:ascii="Times New Roman" w:hAnsi="Times New Roman"/>
                <w:noProof/>
                <w:sz w:val="28"/>
                <w:szCs w:val="28"/>
              </w:rPr>
              <w:t xml:space="preserve"> В автобусе ехало 45 пассажиров. 19 из них вышли , а 26 пассажиров вошли. Сколько пассажиров  стало в автобусе?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6960B5" w:rsidRPr="0034762B" w:rsidTr="00F77768"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0B5" w:rsidRPr="0034762B" w:rsidRDefault="006960B5" w:rsidP="00A34F6F">
                  <w:pPr>
                    <w:tabs>
                      <w:tab w:val="left" w:pos="1056"/>
                    </w:tabs>
                    <w:spacing w:after="0" w:line="240" w:lineRule="auto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6960B5" w:rsidRPr="0034762B" w:rsidRDefault="006960B5" w:rsidP="00A34F6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:rsidR="006960B5" w:rsidRPr="00A34F6F" w:rsidRDefault="006960B5" w:rsidP="0012240C">
      <w:pPr>
        <w:spacing w:after="75" w:line="360" w:lineRule="auto"/>
        <w:rPr>
          <w:rFonts w:ascii="Times New Roman" w:hAnsi="Times New Roman"/>
          <w:sz w:val="24"/>
          <w:szCs w:val="24"/>
        </w:rPr>
      </w:pPr>
    </w:p>
    <w:p w:rsidR="006960B5" w:rsidRPr="00BF48D6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Характеристика цифровой отметки:</w:t>
      </w:r>
    </w:p>
    <w:p w:rsidR="006960B5" w:rsidRPr="00BF48D6" w:rsidRDefault="006960B5" w:rsidP="00122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BF48D6">
        <w:rPr>
          <w:rFonts w:ascii="Times New Roman" w:hAnsi="Times New Roman"/>
          <w:sz w:val="28"/>
          <w:szCs w:val="28"/>
        </w:rPr>
        <w:t xml:space="preserve"> учащийся выполнил задания базового и повышенного уровня,  система баллов переводится  следующим образом:</w:t>
      </w:r>
    </w:p>
    <w:p w:rsidR="006960B5" w:rsidRPr="00BF48D6" w:rsidRDefault="006960B5" w:rsidP="0012240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 xml:space="preserve">  20  - 23  балла  – отметка «5»</w:t>
      </w:r>
    </w:p>
    <w:p w:rsidR="006960B5" w:rsidRPr="00BF48D6" w:rsidRDefault="006960B5" w:rsidP="0012240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 xml:space="preserve"> 14  – 19 баллов – отметка « 4»</w:t>
      </w:r>
    </w:p>
    <w:p w:rsidR="006960B5" w:rsidRPr="00BF48D6" w:rsidRDefault="006960B5" w:rsidP="0012240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 xml:space="preserve"> 8 -  13  баллов –   отметка «3»</w:t>
      </w:r>
    </w:p>
    <w:p w:rsidR="006960B5" w:rsidRPr="00BF48D6" w:rsidRDefault="006960B5" w:rsidP="0012240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менее  8  баллов – отметка «2»</w:t>
      </w:r>
    </w:p>
    <w:p w:rsidR="006960B5" w:rsidRPr="00BF48D6" w:rsidRDefault="006960B5" w:rsidP="0012240C">
      <w:pPr>
        <w:spacing w:after="75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F48D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Ключ к решению теста.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12"/>
        <w:gridCol w:w="5215"/>
        <w:gridCol w:w="29"/>
        <w:gridCol w:w="2883"/>
      </w:tblGrid>
      <w:tr w:rsidR="006960B5" w:rsidRPr="00BF48D6" w:rsidTr="00F77768">
        <w:tc>
          <w:tcPr>
            <w:tcW w:w="1260" w:type="dxa"/>
            <w:shd w:val="clear" w:color="auto" w:fill="FFFF00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5227" w:type="dxa"/>
            <w:gridSpan w:val="2"/>
            <w:shd w:val="clear" w:color="auto" w:fill="FFFF00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Ответы к части А (базовый уровень)</w:t>
            </w:r>
          </w:p>
        </w:tc>
        <w:tc>
          <w:tcPr>
            <w:tcW w:w="2912" w:type="dxa"/>
            <w:gridSpan w:val="2"/>
            <w:shd w:val="clear" w:color="auto" w:fill="FFFF00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в  баллах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А1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2)309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А2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А3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3) 4 см……2 см 7 мм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А4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 xml:space="preserve">                       а)100 ;    б) 17;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А5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 xml:space="preserve">       1)…. .произведение разделить на множитель 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А6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 xml:space="preserve">                        а) в  театр;</w:t>
            </w:r>
          </w:p>
          <w:p w:rsidR="006960B5" w:rsidRPr="00BF48D6" w:rsidRDefault="006960B5" w:rsidP="0012240C">
            <w:pPr>
              <w:spacing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 xml:space="preserve">                        б) 15 ребят;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А7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А8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12 конфет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А9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4) 42 яйца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А10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А11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50 мм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1260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А12</w:t>
            </w:r>
          </w:p>
        </w:tc>
        <w:tc>
          <w:tcPr>
            <w:tcW w:w="5227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2) 4</w:t>
            </w:r>
          </w:p>
        </w:tc>
        <w:tc>
          <w:tcPr>
            <w:tcW w:w="291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60B5" w:rsidRPr="00BF48D6" w:rsidTr="00F77768">
        <w:tc>
          <w:tcPr>
            <w:tcW w:w="9399" w:type="dxa"/>
            <w:gridSpan w:val="5"/>
            <w:shd w:val="clear" w:color="auto" w:fill="FFFF00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Ответы к части В (повышенный уровень)</w:t>
            </w:r>
          </w:p>
        </w:tc>
      </w:tr>
      <w:tr w:rsidR="006960B5" w:rsidRPr="00BF48D6" w:rsidTr="00F77768">
        <w:tc>
          <w:tcPr>
            <w:tcW w:w="127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В13</w:t>
            </w:r>
          </w:p>
        </w:tc>
        <w:tc>
          <w:tcPr>
            <w:tcW w:w="5244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3) 4</w:t>
            </w:r>
          </w:p>
        </w:tc>
        <w:tc>
          <w:tcPr>
            <w:tcW w:w="2883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960B5" w:rsidRPr="00BF48D6" w:rsidTr="00F77768">
        <w:tc>
          <w:tcPr>
            <w:tcW w:w="127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В14</w:t>
            </w:r>
          </w:p>
        </w:tc>
        <w:tc>
          <w:tcPr>
            <w:tcW w:w="5244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3)  6 тарелок</w:t>
            </w:r>
          </w:p>
        </w:tc>
        <w:tc>
          <w:tcPr>
            <w:tcW w:w="2883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960B5" w:rsidRPr="00BF48D6" w:rsidTr="00F77768">
        <w:tc>
          <w:tcPr>
            <w:tcW w:w="127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В15</w:t>
            </w:r>
          </w:p>
        </w:tc>
        <w:tc>
          <w:tcPr>
            <w:tcW w:w="5244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noProof/>
                <w:sz w:val="28"/>
                <w:szCs w:val="28"/>
              </w:rPr>
              <w:t xml:space="preserve">3) </w:t>
            </w:r>
            <w:r w:rsidRPr="00BF48D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</w:t>
            </w:r>
            <w:r w:rsidRPr="00BF48D6">
              <w:rPr>
                <w:rFonts w:ascii="Times New Roman" w:hAnsi="Times New Roman"/>
                <w:noProof/>
                <w:sz w:val="28"/>
                <w:szCs w:val="28"/>
              </w:rPr>
              <w:t xml:space="preserve"> = 20 см;  </w:t>
            </w:r>
            <w:r w:rsidRPr="00BF48D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S</w:t>
            </w:r>
            <w:r w:rsidRPr="00BF48D6">
              <w:rPr>
                <w:rFonts w:ascii="Times New Roman" w:hAnsi="Times New Roman"/>
                <w:noProof/>
                <w:sz w:val="28"/>
                <w:szCs w:val="28"/>
              </w:rPr>
              <w:t xml:space="preserve"> = 25 см;     </w:t>
            </w:r>
          </w:p>
        </w:tc>
        <w:tc>
          <w:tcPr>
            <w:tcW w:w="2883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960B5" w:rsidRPr="00BF48D6" w:rsidTr="00F77768">
        <w:tc>
          <w:tcPr>
            <w:tcW w:w="1272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В16</w:t>
            </w:r>
          </w:p>
        </w:tc>
        <w:tc>
          <w:tcPr>
            <w:tcW w:w="5244" w:type="dxa"/>
            <w:gridSpan w:val="2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D6">
              <w:rPr>
                <w:rFonts w:ascii="Times New Roman" w:hAnsi="Times New Roman"/>
                <w:sz w:val="28"/>
                <w:szCs w:val="28"/>
              </w:rPr>
              <w:t>52 пассажира</w:t>
            </w:r>
          </w:p>
        </w:tc>
        <w:tc>
          <w:tcPr>
            <w:tcW w:w="2883" w:type="dxa"/>
          </w:tcPr>
          <w:p w:rsidR="006960B5" w:rsidRPr="00BF48D6" w:rsidRDefault="006960B5" w:rsidP="0012240C">
            <w:pPr>
              <w:spacing w:after="75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D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6960B5" w:rsidRPr="00BF48D6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Pr="00BF48D6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Pr="00BF48D6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B5" w:rsidRPr="00BF48D6" w:rsidRDefault="006960B5" w:rsidP="001224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8D6"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</w:t>
      </w:r>
    </w:p>
    <w:p w:rsidR="006960B5" w:rsidRPr="00BF48D6" w:rsidRDefault="006960B5" w:rsidP="00122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60B5" w:rsidRDefault="006960B5" w:rsidP="00122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F48D6">
        <w:rPr>
          <w:rFonts w:ascii="Times New Roman" w:hAnsi="Times New Roman"/>
          <w:sz w:val="28"/>
          <w:szCs w:val="28"/>
        </w:rPr>
        <w:t>. Дидактическая тетрадь по математике для учащихся 1-2 класс/автор -  составитель Полникова М.Ю. – СПб: СМИО  Пресс.2008.</w:t>
      </w:r>
    </w:p>
    <w:p w:rsidR="006960B5" w:rsidRDefault="006960B5" w:rsidP="00122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2.Итоговые тесты по математике для 2 класса/ Т.Л.Мишакина, С.Н.Новикова. –М.: Ювента, 2013</w:t>
      </w:r>
    </w:p>
    <w:p w:rsidR="006960B5" w:rsidRDefault="006960B5" w:rsidP="00122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48D6">
        <w:rPr>
          <w:rFonts w:ascii="Times New Roman" w:hAnsi="Times New Roman"/>
          <w:sz w:val="28"/>
          <w:szCs w:val="28"/>
        </w:rPr>
        <w:t>Математика: итоговая аттестация: 2 класс: типовые тестовые задания/О.</w:t>
      </w:r>
      <w:r>
        <w:rPr>
          <w:rFonts w:ascii="Times New Roman" w:hAnsi="Times New Roman"/>
          <w:sz w:val="28"/>
          <w:szCs w:val="28"/>
        </w:rPr>
        <w:t>Н. Крылова. – М.: Издательство «</w:t>
      </w:r>
      <w:r w:rsidRPr="00BF48D6">
        <w:rPr>
          <w:rFonts w:ascii="Times New Roman" w:hAnsi="Times New Roman"/>
          <w:sz w:val="28"/>
          <w:szCs w:val="28"/>
        </w:rPr>
        <w:t>Экзамен». 2010.</w:t>
      </w:r>
    </w:p>
    <w:p w:rsidR="006960B5" w:rsidRPr="00BF48D6" w:rsidRDefault="006960B5" w:rsidP="00122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48D6">
        <w:rPr>
          <w:rFonts w:ascii="Times New Roman" w:hAnsi="Times New Roman"/>
          <w:sz w:val="28"/>
          <w:szCs w:val="28"/>
        </w:rPr>
        <w:t>Математика: итоговая аттестация: 2 класс: типовые тестовые задания/Л.А.Илященко.- М.: Издательство «Экзамен». 2012.</w:t>
      </w:r>
    </w:p>
    <w:p w:rsidR="006960B5" w:rsidRPr="00BF48D6" w:rsidRDefault="006960B5" w:rsidP="00122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F48D6">
        <w:rPr>
          <w:rFonts w:ascii="Times New Roman" w:hAnsi="Times New Roman"/>
          <w:sz w:val="28"/>
          <w:szCs w:val="28"/>
        </w:rPr>
        <w:t>Тетрадь по математике для  самостоятельной классной и домашней работы./Л.П. Кочина. -  «Литера ЛТД». 2008.</w:t>
      </w:r>
    </w:p>
    <w:p w:rsidR="006960B5" w:rsidRPr="00914F66" w:rsidRDefault="006960B5" w:rsidP="00914F66">
      <w:pPr>
        <w:jc w:val="center"/>
        <w:rPr>
          <w:rFonts w:ascii="Times New Roman" w:hAnsi="Times New Roman"/>
          <w:sz w:val="28"/>
          <w:szCs w:val="28"/>
        </w:rPr>
      </w:pPr>
    </w:p>
    <w:sectPr w:rsidR="006960B5" w:rsidRPr="00914F66" w:rsidSect="0096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25D"/>
    <w:multiLevelType w:val="multilevel"/>
    <w:tmpl w:val="ADBE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66"/>
    <w:rsid w:val="00007F5E"/>
    <w:rsid w:val="00035AF9"/>
    <w:rsid w:val="00053045"/>
    <w:rsid w:val="0006781C"/>
    <w:rsid w:val="000B0A70"/>
    <w:rsid w:val="000B74B6"/>
    <w:rsid w:val="000C1D26"/>
    <w:rsid w:val="0012240C"/>
    <w:rsid w:val="00137E28"/>
    <w:rsid w:val="00146132"/>
    <w:rsid w:val="00154B9D"/>
    <w:rsid w:val="001D6452"/>
    <w:rsid w:val="001D742D"/>
    <w:rsid w:val="001E149F"/>
    <w:rsid w:val="002028A8"/>
    <w:rsid w:val="00227971"/>
    <w:rsid w:val="00257E7C"/>
    <w:rsid w:val="002A1082"/>
    <w:rsid w:val="00302086"/>
    <w:rsid w:val="00315974"/>
    <w:rsid w:val="00320114"/>
    <w:rsid w:val="00340FE9"/>
    <w:rsid w:val="003454B7"/>
    <w:rsid w:val="0034762B"/>
    <w:rsid w:val="00371D95"/>
    <w:rsid w:val="00391F2D"/>
    <w:rsid w:val="003C5BBD"/>
    <w:rsid w:val="003F0924"/>
    <w:rsid w:val="004172CB"/>
    <w:rsid w:val="004504A7"/>
    <w:rsid w:val="00473DDF"/>
    <w:rsid w:val="00520C90"/>
    <w:rsid w:val="00530130"/>
    <w:rsid w:val="00615826"/>
    <w:rsid w:val="0063798F"/>
    <w:rsid w:val="0065217E"/>
    <w:rsid w:val="006574C8"/>
    <w:rsid w:val="006609D7"/>
    <w:rsid w:val="00674F28"/>
    <w:rsid w:val="006960B5"/>
    <w:rsid w:val="006B133E"/>
    <w:rsid w:val="006C5562"/>
    <w:rsid w:val="006D5C2E"/>
    <w:rsid w:val="006F5C14"/>
    <w:rsid w:val="00730F00"/>
    <w:rsid w:val="00731E4F"/>
    <w:rsid w:val="00731EFD"/>
    <w:rsid w:val="007447EB"/>
    <w:rsid w:val="007905A4"/>
    <w:rsid w:val="007B0D3F"/>
    <w:rsid w:val="007C53C6"/>
    <w:rsid w:val="007D3D6C"/>
    <w:rsid w:val="007D4837"/>
    <w:rsid w:val="008432EA"/>
    <w:rsid w:val="00845B95"/>
    <w:rsid w:val="00852A41"/>
    <w:rsid w:val="00894085"/>
    <w:rsid w:val="0090234D"/>
    <w:rsid w:val="0090253B"/>
    <w:rsid w:val="00914F66"/>
    <w:rsid w:val="00923469"/>
    <w:rsid w:val="00964F5E"/>
    <w:rsid w:val="009658AC"/>
    <w:rsid w:val="00A12667"/>
    <w:rsid w:val="00A14E10"/>
    <w:rsid w:val="00A24459"/>
    <w:rsid w:val="00A26AE3"/>
    <w:rsid w:val="00A26F77"/>
    <w:rsid w:val="00A34F6F"/>
    <w:rsid w:val="00A35B0C"/>
    <w:rsid w:val="00A540E5"/>
    <w:rsid w:val="00A617EF"/>
    <w:rsid w:val="00A72748"/>
    <w:rsid w:val="00A84A5F"/>
    <w:rsid w:val="00A902D1"/>
    <w:rsid w:val="00AA1673"/>
    <w:rsid w:val="00AA2EF1"/>
    <w:rsid w:val="00AD24CB"/>
    <w:rsid w:val="00AD4E06"/>
    <w:rsid w:val="00AD500B"/>
    <w:rsid w:val="00B9000F"/>
    <w:rsid w:val="00B955D0"/>
    <w:rsid w:val="00BA1285"/>
    <w:rsid w:val="00BF48D6"/>
    <w:rsid w:val="00C44343"/>
    <w:rsid w:val="00C813CE"/>
    <w:rsid w:val="00C924EE"/>
    <w:rsid w:val="00C951B1"/>
    <w:rsid w:val="00CD3CF5"/>
    <w:rsid w:val="00CE0B18"/>
    <w:rsid w:val="00CE3A2A"/>
    <w:rsid w:val="00CE753C"/>
    <w:rsid w:val="00D30FAF"/>
    <w:rsid w:val="00D806DB"/>
    <w:rsid w:val="00DC6BEE"/>
    <w:rsid w:val="00DD3A60"/>
    <w:rsid w:val="00E37973"/>
    <w:rsid w:val="00E6396F"/>
    <w:rsid w:val="00E7107A"/>
    <w:rsid w:val="00E77311"/>
    <w:rsid w:val="00EA6350"/>
    <w:rsid w:val="00EC0C70"/>
    <w:rsid w:val="00ED4E57"/>
    <w:rsid w:val="00ED7B66"/>
    <w:rsid w:val="00F25FFF"/>
    <w:rsid w:val="00F7116D"/>
    <w:rsid w:val="00F77768"/>
    <w:rsid w:val="00F85FF5"/>
    <w:rsid w:val="00F87620"/>
    <w:rsid w:val="00FB64D7"/>
    <w:rsid w:val="00FC0B25"/>
    <w:rsid w:val="00FD0155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31E4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12</Pages>
  <Words>1798</Words>
  <Characters>10253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Денисов Юрий Леонтьевич</cp:lastModifiedBy>
  <cp:revision>37</cp:revision>
  <cp:lastPrinted>2014-04-10T15:43:00Z</cp:lastPrinted>
  <dcterms:created xsi:type="dcterms:W3CDTF">2013-09-27T06:02:00Z</dcterms:created>
  <dcterms:modified xsi:type="dcterms:W3CDTF">2015-10-23T09:42:00Z</dcterms:modified>
</cp:coreProperties>
</file>